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0814384" w14:textId="77777777" w:rsidR="008461AA" w:rsidRPr="003F4DB4" w:rsidRDefault="003A7FBD" w:rsidP="008461AA">
      <w:pPr>
        <w:spacing w:line="240" w:lineRule="auto"/>
        <w:rPr>
          <w:rFonts w:asciiTheme="majorHAnsi" w:hAnsiTheme="majorHAnsi"/>
          <w:b/>
          <w:sz w:val="34"/>
          <w:szCs w:val="34"/>
          <w:lang w:val="en-US"/>
        </w:rPr>
      </w:pPr>
      <w:bookmarkStart w:id="0" w:name="_GoBack"/>
      <w:bookmarkEnd w:id="0"/>
      <w:r w:rsidRPr="003F4DB4">
        <w:rPr>
          <w:rFonts w:asciiTheme="majorHAnsi" w:hAnsiTheme="majorHAnsi"/>
          <w:b/>
          <w:sz w:val="34"/>
          <w:szCs w:val="34"/>
          <w:lang w:val="en-US"/>
        </w:rPr>
        <w:t>Láthair na Comhdhála</w:t>
      </w:r>
    </w:p>
    <w:p w14:paraId="0A07F8CC" w14:textId="77777777" w:rsidR="008461AA" w:rsidRPr="003F4DB4" w:rsidRDefault="008461AA" w:rsidP="008461AA">
      <w:pPr>
        <w:pStyle w:val="Nadpis1"/>
        <w:spacing w:before="0" w:after="120" w:line="240" w:lineRule="auto"/>
        <w:jc w:val="both"/>
        <w:rPr>
          <w:rFonts w:asciiTheme="majorHAnsi" w:hAnsiTheme="majorHAnsi"/>
          <w:sz w:val="24"/>
          <w:szCs w:val="24"/>
          <w:lang w:val="en-US"/>
        </w:rPr>
      </w:pPr>
    </w:p>
    <w:p w14:paraId="6EE0556A" w14:textId="347143B4" w:rsidR="008461AA" w:rsidRPr="003F4DB4" w:rsidRDefault="003A7FBD" w:rsidP="008461AA">
      <w:pPr>
        <w:pStyle w:val="Nadpis1"/>
        <w:spacing w:before="0" w:after="120" w:line="240" w:lineRule="auto"/>
        <w:jc w:val="both"/>
        <w:rPr>
          <w:rFonts w:asciiTheme="majorHAnsi" w:hAnsiTheme="majorHAnsi"/>
          <w:sz w:val="24"/>
          <w:szCs w:val="24"/>
          <w:lang w:val="en-US"/>
        </w:rPr>
      </w:pPr>
      <w:r w:rsidRPr="003F4DB4">
        <w:rPr>
          <w:rFonts w:asciiTheme="majorHAnsi" w:hAnsiTheme="majorHAnsi"/>
          <w:sz w:val="24"/>
          <w:szCs w:val="24"/>
          <w:lang w:val="en-US"/>
        </w:rPr>
        <w:t xml:space="preserve">Dámh na nEalaíon </w:t>
      </w:r>
      <w:r w:rsidR="008461AA" w:rsidRPr="003F4DB4">
        <w:rPr>
          <w:rFonts w:asciiTheme="majorHAnsi" w:hAnsiTheme="majorHAnsi"/>
          <w:sz w:val="24"/>
          <w:szCs w:val="24"/>
          <w:lang w:val="en-US"/>
        </w:rPr>
        <w:t>(Filozofická fakulta),</w:t>
      </w:r>
      <w:r w:rsidRPr="003F4DB4">
        <w:rPr>
          <w:rFonts w:asciiTheme="majorHAnsi" w:hAnsiTheme="majorHAnsi"/>
          <w:sz w:val="24"/>
          <w:szCs w:val="24"/>
          <w:lang w:val="en-US"/>
        </w:rPr>
        <w:t xml:space="preserve"> Ollscoil Shéarlais, Pálás </w:t>
      </w:r>
      <w:r w:rsidR="007566F6" w:rsidRPr="003F4DB4">
        <w:rPr>
          <w:rFonts w:asciiTheme="majorHAnsi" w:hAnsiTheme="majorHAnsi"/>
          <w:sz w:val="24"/>
          <w:szCs w:val="24"/>
          <w:lang w:val="en-US"/>
        </w:rPr>
        <w:t>Sweerts-</w:t>
      </w:r>
      <w:r w:rsidR="000050F5" w:rsidRPr="003F4DB4">
        <w:rPr>
          <w:rFonts w:asciiTheme="majorHAnsi" w:hAnsiTheme="majorHAnsi"/>
          <w:sz w:val="24"/>
          <w:szCs w:val="24"/>
          <w:lang w:val="en-US"/>
        </w:rPr>
        <w:t>Špork</w:t>
      </w:r>
      <w:r w:rsidR="007566F6" w:rsidRPr="003F4DB4">
        <w:rPr>
          <w:rFonts w:asciiTheme="majorHAnsi" w:hAnsiTheme="majorHAnsi"/>
          <w:sz w:val="24"/>
          <w:szCs w:val="24"/>
          <w:lang w:val="en-US"/>
        </w:rPr>
        <w:t>, Hybernská 3,</w:t>
      </w:r>
      <w:r w:rsidR="008461AA" w:rsidRPr="003F4DB4">
        <w:rPr>
          <w:rFonts w:asciiTheme="majorHAnsi" w:hAnsiTheme="majorHAnsi"/>
          <w:sz w:val="24"/>
          <w:szCs w:val="24"/>
          <w:lang w:val="en-US"/>
        </w:rPr>
        <w:t xml:space="preserve">  Pr</w:t>
      </w:r>
      <w:r w:rsidRPr="003F4DB4">
        <w:rPr>
          <w:rFonts w:asciiTheme="majorHAnsi" w:hAnsiTheme="majorHAnsi"/>
          <w:sz w:val="24"/>
          <w:szCs w:val="24"/>
          <w:lang w:val="en-US"/>
        </w:rPr>
        <w:t>á</w:t>
      </w:r>
      <w:r w:rsidR="008461AA" w:rsidRPr="003F4DB4">
        <w:rPr>
          <w:rFonts w:asciiTheme="majorHAnsi" w:hAnsiTheme="majorHAnsi"/>
          <w:sz w:val="24"/>
          <w:szCs w:val="24"/>
          <w:lang w:val="en-US"/>
        </w:rPr>
        <w:t>g</w:t>
      </w:r>
      <w:r w:rsidRPr="003F4DB4">
        <w:rPr>
          <w:rFonts w:asciiTheme="majorHAnsi" w:hAnsiTheme="majorHAnsi"/>
          <w:sz w:val="24"/>
          <w:szCs w:val="24"/>
          <w:lang w:val="en-US"/>
        </w:rPr>
        <w:t xml:space="preserve"> </w:t>
      </w:r>
      <w:r w:rsidR="008461AA" w:rsidRPr="003F4DB4">
        <w:rPr>
          <w:rFonts w:asciiTheme="majorHAnsi" w:hAnsiTheme="majorHAnsi"/>
          <w:sz w:val="24"/>
          <w:szCs w:val="24"/>
          <w:lang w:val="en-US"/>
        </w:rPr>
        <w:t>1.</w:t>
      </w:r>
      <w:r w:rsidRPr="003F4DB4">
        <w:rPr>
          <w:rFonts w:asciiTheme="majorHAnsi" w:hAnsiTheme="majorHAnsi"/>
          <w:sz w:val="24"/>
          <w:szCs w:val="24"/>
          <w:lang w:val="en-US"/>
        </w:rPr>
        <w:t xml:space="preserve"> Tuirling den </w:t>
      </w:r>
      <w:r w:rsidR="00BB06C6" w:rsidRPr="003F4DB4">
        <w:rPr>
          <w:rFonts w:asciiTheme="majorHAnsi" w:hAnsiTheme="majorHAnsi"/>
          <w:sz w:val="24"/>
          <w:szCs w:val="24"/>
          <w:lang w:val="en-US"/>
        </w:rPr>
        <w:t>M</w:t>
      </w:r>
      <w:r w:rsidRPr="003F4DB4">
        <w:rPr>
          <w:rFonts w:asciiTheme="majorHAnsi" w:hAnsiTheme="majorHAnsi"/>
          <w:sz w:val="24"/>
          <w:szCs w:val="24"/>
          <w:lang w:val="en-US"/>
        </w:rPr>
        <w:t xml:space="preserve">hetro (líne </w:t>
      </w:r>
      <w:r w:rsidR="007566F6" w:rsidRPr="003F4DB4">
        <w:rPr>
          <w:rFonts w:asciiTheme="majorHAnsi" w:hAnsiTheme="majorHAnsi"/>
          <w:sz w:val="24"/>
          <w:szCs w:val="24"/>
          <w:lang w:val="en-US"/>
        </w:rPr>
        <w:t>B</w:t>
      </w:r>
      <w:r w:rsidR="008461AA" w:rsidRPr="003F4DB4">
        <w:rPr>
          <w:rFonts w:asciiTheme="majorHAnsi" w:hAnsiTheme="majorHAnsi"/>
          <w:sz w:val="24"/>
          <w:szCs w:val="24"/>
          <w:lang w:val="en-US"/>
        </w:rPr>
        <w:t>) a</w:t>
      </w:r>
      <w:r w:rsidRPr="003F4DB4">
        <w:rPr>
          <w:rFonts w:asciiTheme="majorHAnsi" w:hAnsiTheme="majorHAnsi"/>
          <w:sz w:val="24"/>
          <w:szCs w:val="24"/>
          <w:lang w:val="en-US"/>
        </w:rPr>
        <w:t>g</w:t>
      </w:r>
      <w:r w:rsidR="008461AA" w:rsidRPr="003F4DB4">
        <w:rPr>
          <w:rFonts w:asciiTheme="majorHAnsi" w:hAnsiTheme="majorHAnsi"/>
          <w:sz w:val="24"/>
          <w:szCs w:val="24"/>
          <w:lang w:val="en-US"/>
        </w:rPr>
        <w:t xml:space="preserve"> </w:t>
      </w:r>
      <w:r w:rsidRPr="003F4DB4">
        <w:rPr>
          <w:rFonts w:asciiTheme="majorHAnsi" w:hAnsiTheme="majorHAnsi"/>
          <w:sz w:val="24"/>
          <w:szCs w:val="24"/>
          <w:lang w:val="en-US"/>
        </w:rPr>
        <w:t xml:space="preserve">stáisiún </w:t>
      </w:r>
      <w:r w:rsidR="007566F6" w:rsidRPr="003F4DB4">
        <w:rPr>
          <w:rFonts w:asciiTheme="majorHAnsi" w:hAnsiTheme="majorHAnsi"/>
          <w:sz w:val="24"/>
          <w:szCs w:val="24"/>
          <w:lang w:val="en-US"/>
        </w:rPr>
        <w:t>Náměstí republiky</w:t>
      </w:r>
      <w:r w:rsidRPr="003F4DB4">
        <w:rPr>
          <w:rFonts w:asciiTheme="majorHAnsi" w:hAnsiTheme="majorHAnsi"/>
          <w:sz w:val="24"/>
          <w:szCs w:val="24"/>
          <w:lang w:val="en-US"/>
        </w:rPr>
        <w:t xml:space="preserve"> agus lean na treoracha ar an léarscáil thíos. Beidh an oscailt oifigiúil ar siúl i Seomra </w:t>
      </w:r>
      <w:r w:rsidR="00F56855" w:rsidRPr="003F4DB4">
        <w:rPr>
          <w:rFonts w:asciiTheme="majorHAnsi" w:hAnsiTheme="majorHAnsi"/>
          <w:sz w:val="24"/>
          <w:szCs w:val="24"/>
          <w:lang w:val="en-US"/>
        </w:rPr>
        <w:t>30</w:t>
      </w:r>
      <w:r w:rsidR="000050F5" w:rsidRPr="003F4DB4">
        <w:rPr>
          <w:rFonts w:asciiTheme="majorHAnsi" w:hAnsiTheme="majorHAnsi"/>
          <w:sz w:val="24"/>
          <w:szCs w:val="24"/>
        </w:rPr>
        <w:t>3</w:t>
      </w:r>
      <w:r w:rsidR="00F56855" w:rsidRPr="003F4DB4">
        <w:rPr>
          <w:rFonts w:asciiTheme="majorHAnsi" w:hAnsiTheme="majorHAnsi"/>
          <w:sz w:val="24"/>
          <w:szCs w:val="24"/>
          <w:lang w:val="en-US"/>
        </w:rPr>
        <w:t xml:space="preserve"> </w:t>
      </w:r>
      <w:r w:rsidRPr="003F4DB4">
        <w:rPr>
          <w:rFonts w:asciiTheme="majorHAnsi" w:hAnsiTheme="majorHAnsi"/>
          <w:sz w:val="24"/>
          <w:szCs w:val="24"/>
          <w:lang w:val="en-US"/>
        </w:rPr>
        <w:t xml:space="preserve">ar an urlár is airde </w:t>
      </w:r>
      <w:r w:rsidR="008461AA" w:rsidRPr="003F4DB4">
        <w:rPr>
          <w:rFonts w:asciiTheme="majorHAnsi" w:hAnsiTheme="majorHAnsi"/>
          <w:sz w:val="24"/>
          <w:szCs w:val="24"/>
          <w:lang w:val="en-US"/>
        </w:rPr>
        <w:t>(</w:t>
      </w:r>
      <w:r w:rsidRPr="003F4DB4">
        <w:rPr>
          <w:rFonts w:asciiTheme="majorHAnsi" w:hAnsiTheme="majorHAnsi"/>
          <w:sz w:val="24"/>
          <w:szCs w:val="24"/>
          <w:lang w:val="en-US"/>
        </w:rPr>
        <w:t>beidh comharthaí in airde chun tú a threorú</w:t>
      </w:r>
      <w:r w:rsidR="00F56855" w:rsidRPr="003F4DB4">
        <w:rPr>
          <w:rFonts w:asciiTheme="majorHAnsi" w:hAnsiTheme="majorHAnsi"/>
          <w:sz w:val="24"/>
          <w:szCs w:val="24"/>
          <w:lang w:val="en-US"/>
        </w:rPr>
        <w:t>).</w:t>
      </w:r>
    </w:p>
    <w:p w14:paraId="2F39C343" w14:textId="77777777" w:rsidR="007566F6" w:rsidRPr="003F4DB4" w:rsidRDefault="007566F6" w:rsidP="007566F6">
      <w:pPr>
        <w:rPr>
          <w:rFonts w:asciiTheme="majorHAnsi" w:hAnsiTheme="majorHAnsi"/>
          <w:lang w:val="en-US"/>
        </w:rPr>
      </w:pPr>
    </w:p>
    <w:p w14:paraId="5604AFA4" w14:textId="77777777" w:rsidR="007566F6" w:rsidRPr="003F4DB4" w:rsidRDefault="007566F6" w:rsidP="007566F6">
      <w:pPr>
        <w:rPr>
          <w:rFonts w:asciiTheme="majorHAnsi" w:hAnsiTheme="majorHAnsi"/>
          <w:lang w:val="en-US"/>
        </w:rPr>
      </w:pPr>
      <w:r w:rsidRPr="003F4DB4">
        <w:rPr>
          <w:rFonts w:asciiTheme="majorHAnsi" w:hAnsiTheme="majorHAnsi"/>
          <w:noProof/>
          <w:lang w:val="en-IE" w:eastAsia="en-IE"/>
        </w:rPr>
        <w:drawing>
          <wp:inline distT="0" distB="0" distL="0" distR="0" wp14:anchorId="5B69B073" wp14:editId="00A31BA6">
            <wp:extent cx="5943600" cy="4161790"/>
            <wp:effectExtent l="19050" t="0" r="0" b="0"/>
            <wp:docPr id="1" name="Obrázek 0" descr="The fastest way to Sp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fastest way to Spork.png"/>
                    <pic:cNvPicPr/>
                  </pic:nvPicPr>
                  <pic:blipFill>
                    <a:blip r:embed="rId6" cstate="print"/>
                    <a:stretch>
                      <a:fillRect/>
                    </a:stretch>
                  </pic:blipFill>
                  <pic:spPr>
                    <a:xfrm>
                      <a:off x="0" y="0"/>
                      <a:ext cx="5943600" cy="4161790"/>
                    </a:xfrm>
                    <a:prstGeom prst="rect">
                      <a:avLst/>
                    </a:prstGeom>
                  </pic:spPr>
                </pic:pic>
              </a:graphicData>
            </a:graphic>
          </wp:inline>
        </w:drawing>
      </w:r>
    </w:p>
    <w:p w14:paraId="0CD2F94D" w14:textId="77777777" w:rsidR="00CB0015" w:rsidRPr="003F4DB4" w:rsidRDefault="003A7FBD" w:rsidP="008461AA">
      <w:pPr>
        <w:pStyle w:val="Nadpis1"/>
        <w:spacing w:before="480" w:after="120" w:line="275" w:lineRule="auto"/>
        <w:jc w:val="both"/>
        <w:rPr>
          <w:rFonts w:asciiTheme="majorHAnsi" w:hAnsiTheme="majorHAnsi"/>
          <w:lang w:val="en-GB"/>
        </w:rPr>
      </w:pPr>
      <w:r w:rsidRPr="003F4DB4">
        <w:rPr>
          <w:rFonts w:asciiTheme="majorHAnsi" w:eastAsia="Cambria" w:hAnsiTheme="majorHAnsi" w:cs="Cambria"/>
          <w:b/>
          <w:sz w:val="34"/>
          <w:lang w:val="en-GB"/>
        </w:rPr>
        <w:t xml:space="preserve">Ag Spaisteoireacht thart i bPrág </w:t>
      </w:r>
    </w:p>
    <w:p w14:paraId="14B2C6D5" w14:textId="77777777" w:rsidR="00CB0015" w:rsidRPr="003F4DB4" w:rsidRDefault="003A7FBD" w:rsidP="00037991">
      <w:pPr>
        <w:pStyle w:val="Nadpis2"/>
        <w:spacing w:before="360" w:after="80" w:line="244" w:lineRule="auto"/>
        <w:jc w:val="both"/>
        <w:rPr>
          <w:rFonts w:asciiTheme="majorHAnsi" w:hAnsiTheme="majorHAnsi"/>
          <w:lang w:val="en-GB"/>
        </w:rPr>
      </w:pPr>
      <w:r w:rsidRPr="003F4DB4">
        <w:rPr>
          <w:rFonts w:asciiTheme="majorHAnsi" w:eastAsia="Cambria" w:hAnsiTheme="majorHAnsi" w:cs="Cambria"/>
          <w:sz w:val="28"/>
          <w:lang w:val="en-GB"/>
        </w:rPr>
        <w:t xml:space="preserve">Eolas </w:t>
      </w:r>
      <w:r w:rsidR="00037991" w:rsidRPr="003F4DB4">
        <w:rPr>
          <w:rFonts w:asciiTheme="majorHAnsi" w:eastAsia="Cambria" w:hAnsiTheme="majorHAnsi" w:cs="Cambria"/>
          <w:sz w:val="28"/>
          <w:lang w:val="en-GB"/>
        </w:rPr>
        <w:t>G</w:t>
      </w:r>
      <w:r w:rsidRPr="003F4DB4">
        <w:rPr>
          <w:rFonts w:asciiTheme="majorHAnsi" w:eastAsia="Cambria" w:hAnsiTheme="majorHAnsi" w:cs="Cambria"/>
          <w:sz w:val="28"/>
          <w:lang w:val="en-GB"/>
        </w:rPr>
        <w:t>inearálta</w:t>
      </w:r>
    </w:p>
    <w:p w14:paraId="29829446" w14:textId="77777777" w:rsidR="00CB0015" w:rsidRPr="003F4DB4" w:rsidRDefault="003A7FBD"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Airgeadra agus Rátaí Malartaithe</w:t>
      </w:r>
    </w:p>
    <w:p w14:paraId="117F126E" w14:textId="77777777" w:rsidR="00CB0015" w:rsidRPr="003F4DB4" w:rsidRDefault="003A7FBD" w:rsidP="00037991">
      <w:pPr>
        <w:jc w:val="both"/>
        <w:rPr>
          <w:rFonts w:asciiTheme="majorHAnsi" w:hAnsiTheme="majorHAnsi"/>
          <w:lang w:val="en-GB"/>
        </w:rPr>
      </w:pPr>
      <w:r w:rsidRPr="003F4DB4">
        <w:rPr>
          <w:rFonts w:asciiTheme="majorHAnsi" w:eastAsia="Cambria" w:hAnsiTheme="majorHAnsi" w:cs="Cambria"/>
          <w:lang w:val="en-GB"/>
        </w:rPr>
        <w:t>Is í an choróin Sheiceach, an Česká koruna (CZK = Kč), airgeadra oifigiúil Phoblacht na Seice. Is féidir airgead a mhalartú ag an aerphort agus ag na príomhstáisiúin traenach (ag innill ATM agus ag oifigí malartaithe) agus ag formhór na n-óstán, na mbanc agus na n-oifigí malartaithe ar fud na cathrach. Is féidir teacht ar innill ATM freisin i bhformhór na stáisiún Metro agus ar na sráideanna i lár na cathrach.</w:t>
      </w:r>
      <w:r w:rsidR="00F56855" w:rsidRPr="003F4DB4">
        <w:rPr>
          <w:rFonts w:asciiTheme="majorHAnsi" w:eastAsia="Cambria" w:hAnsiTheme="majorHAnsi" w:cs="Cambria"/>
          <w:lang w:val="en-GB"/>
        </w:rPr>
        <w:t xml:space="preserve"> </w:t>
      </w:r>
      <w:r w:rsidR="000A10A3" w:rsidRPr="003F4DB4">
        <w:rPr>
          <w:rFonts w:asciiTheme="majorHAnsi" w:eastAsia="Cambria" w:hAnsiTheme="majorHAnsi" w:cs="Cambria"/>
          <w:lang w:val="en-GB"/>
        </w:rPr>
        <w:t xml:space="preserve">Molaimid duit na hoifigí malartaithe a sheachaint, áfach, mar ní bhíonn a gcuid rátaí chomh maith sin agus is nós leo táille breise a ghearradh don tseirbhís. Is fearr i bhfad an ATM a </w:t>
      </w:r>
      <w:r w:rsidR="000A10A3" w:rsidRPr="003F4DB4">
        <w:rPr>
          <w:rFonts w:asciiTheme="majorHAnsi" w:eastAsia="Cambria" w:hAnsiTheme="majorHAnsi" w:cs="Cambria"/>
          <w:lang w:val="en-GB"/>
        </w:rPr>
        <w:lastRenderedPageBreak/>
        <w:t xml:space="preserve">úsáid agus moltar, mar shampla, Malartán </w:t>
      </w:r>
      <w:r w:rsidR="00F56855" w:rsidRPr="003F4DB4">
        <w:rPr>
          <w:rFonts w:asciiTheme="majorHAnsi" w:eastAsia="Cambria" w:hAnsiTheme="majorHAnsi" w:cs="Cambria"/>
          <w:lang w:val="en-GB"/>
        </w:rPr>
        <w:t>Nekázanka Exchange i Nekázanka 884/10 (</w:t>
      </w:r>
      <w:r w:rsidR="000A10A3" w:rsidRPr="003F4DB4">
        <w:rPr>
          <w:rFonts w:asciiTheme="majorHAnsi" w:eastAsia="Cambria" w:hAnsiTheme="majorHAnsi" w:cs="Cambria"/>
          <w:lang w:val="en-GB"/>
        </w:rPr>
        <w:t>an-ghar do láthair na comhdhála</w:t>
      </w:r>
      <w:r w:rsidR="00F56855" w:rsidRPr="003F4DB4">
        <w:rPr>
          <w:rFonts w:asciiTheme="majorHAnsi" w:eastAsia="Cambria" w:hAnsiTheme="majorHAnsi" w:cs="Cambria"/>
          <w:lang w:val="en-GB"/>
        </w:rPr>
        <w:t xml:space="preserve">) </w:t>
      </w:r>
      <w:r w:rsidR="000A10A3" w:rsidRPr="003F4DB4">
        <w:rPr>
          <w:rFonts w:asciiTheme="majorHAnsi" w:eastAsia="Cambria" w:hAnsiTheme="majorHAnsi" w:cs="Cambria"/>
          <w:lang w:val="en-GB"/>
        </w:rPr>
        <w:t xml:space="preserve">nó Malartán </w:t>
      </w:r>
      <w:r w:rsidR="00F56855" w:rsidRPr="003F4DB4">
        <w:rPr>
          <w:rFonts w:asciiTheme="majorHAnsi" w:eastAsia="Cambria" w:hAnsiTheme="majorHAnsi" w:cs="Cambria"/>
          <w:lang w:val="en-GB"/>
        </w:rPr>
        <w:t>Kaprova 14/13</w:t>
      </w:r>
      <w:r w:rsidR="000A10A3" w:rsidRPr="003F4DB4">
        <w:rPr>
          <w:rFonts w:asciiTheme="majorHAnsi" w:eastAsia="Cambria" w:hAnsiTheme="majorHAnsi" w:cs="Cambria"/>
          <w:lang w:val="en-GB"/>
        </w:rPr>
        <w:t xml:space="preserve">. </w:t>
      </w:r>
      <w:r w:rsidR="00F56855" w:rsidRPr="003F4DB4">
        <w:rPr>
          <w:rFonts w:asciiTheme="majorHAnsi" w:eastAsia="Cambria" w:hAnsiTheme="majorHAnsi" w:cs="Cambria"/>
          <w:lang w:val="en-GB"/>
        </w:rPr>
        <w:t xml:space="preserve"> </w:t>
      </w:r>
    </w:p>
    <w:p w14:paraId="52F2C6FF" w14:textId="77777777" w:rsidR="00037991" w:rsidRPr="003F4DB4" w:rsidRDefault="00037991" w:rsidP="00037991">
      <w:pPr>
        <w:spacing w:line="311" w:lineRule="auto"/>
        <w:jc w:val="both"/>
        <w:rPr>
          <w:rFonts w:asciiTheme="majorHAnsi" w:eastAsia="Cambria" w:hAnsiTheme="majorHAnsi" w:cs="Cambria"/>
          <w:lang w:val="en-GB"/>
        </w:rPr>
      </w:pPr>
    </w:p>
    <w:p w14:paraId="46C917F4" w14:textId="77777777" w:rsidR="00CB0015" w:rsidRPr="003F4DB4" w:rsidRDefault="000A10A3" w:rsidP="00037991">
      <w:pPr>
        <w:spacing w:line="311" w:lineRule="auto"/>
        <w:jc w:val="both"/>
        <w:rPr>
          <w:rFonts w:asciiTheme="majorHAnsi" w:hAnsiTheme="majorHAnsi"/>
          <w:lang w:val="en-GB"/>
        </w:rPr>
      </w:pPr>
      <w:r w:rsidRPr="003F4DB4">
        <w:rPr>
          <w:rFonts w:asciiTheme="majorHAnsi" w:eastAsia="Cambria" w:hAnsiTheme="majorHAnsi" w:cs="Cambria"/>
          <w:lang w:val="en-GB"/>
        </w:rPr>
        <w:t xml:space="preserve">Glactar le cártaí idirnáisiúnta creidmheasa i mbialanna agus i siopaí. Is féidir íoc le hairgead tirim </w:t>
      </w:r>
      <w:r w:rsidR="00037991" w:rsidRPr="003F4DB4">
        <w:rPr>
          <w:rFonts w:asciiTheme="majorHAnsi" w:eastAsia="Cambria" w:hAnsiTheme="majorHAnsi" w:cs="Cambria"/>
          <w:lang w:val="en-GB"/>
        </w:rPr>
        <w:t xml:space="preserve"> EUR </w:t>
      </w:r>
      <w:r w:rsidRPr="003F4DB4">
        <w:rPr>
          <w:rFonts w:asciiTheme="majorHAnsi" w:eastAsia="Cambria" w:hAnsiTheme="majorHAnsi" w:cs="Cambria"/>
          <w:lang w:val="en-GB"/>
        </w:rPr>
        <w:t xml:space="preserve">i roinnt bialann agus siopaí freisin, ach is gá an scéal sin a fhiosrú ar an láthair. </w:t>
      </w:r>
    </w:p>
    <w:p w14:paraId="2BA8B406" w14:textId="77777777" w:rsidR="00037991" w:rsidRPr="003F4DB4" w:rsidRDefault="00037991" w:rsidP="00037991">
      <w:pPr>
        <w:spacing w:line="311" w:lineRule="auto"/>
        <w:jc w:val="both"/>
        <w:rPr>
          <w:rFonts w:asciiTheme="majorHAnsi" w:eastAsia="Cambria" w:hAnsiTheme="majorHAnsi" w:cs="Cambria"/>
          <w:lang w:val="en-GB"/>
        </w:rPr>
      </w:pPr>
    </w:p>
    <w:p w14:paraId="020F0F7E" w14:textId="77777777" w:rsidR="00CB0015" w:rsidRPr="003F4DB4" w:rsidRDefault="000A10A3" w:rsidP="00037991">
      <w:pPr>
        <w:spacing w:line="311" w:lineRule="auto"/>
        <w:jc w:val="both"/>
        <w:rPr>
          <w:rFonts w:asciiTheme="majorHAnsi" w:eastAsia="Cambria" w:hAnsiTheme="majorHAnsi" w:cs="Cambria"/>
          <w:lang w:val="en-GB"/>
        </w:rPr>
      </w:pPr>
      <w:r w:rsidRPr="003F4DB4">
        <w:rPr>
          <w:rFonts w:asciiTheme="majorHAnsi" w:eastAsia="Cambria" w:hAnsiTheme="majorHAnsi" w:cs="Cambria"/>
          <w:lang w:val="en-GB"/>
        </w:rPr>
        <w:t xml:space="preserve">Gheobhaidh tú na rátaí malartaithe oifigiúla ar shuíomh gréasáin Bhanc Náisiúnta na Seice ag </w:t>
      </w:r>
      <w:r w:rsidR="00037991" w:rsidRPr="003F4DB4">
        <w:rPr>
          <w:rFonts w:asciiTheme="majorHAnsi" w:eastAsia="Cambria" w:hAnsiTheme="majorHAnsi" w:cs="Cambria"/>
          <w:lang w:val="en-GB"/>
        </w:rPr>
        <w:t xml:space="preserve"> </w:t>
      </w:r>
      <w:hyperlink r:id="rId7" w:history="1">
        <w:r w:rsidR="002D0743" w:rsidRPr="003F4DB4">
          <w:rPr>
            <w:rStyle w:val="Hypertextovodkaz"/>
            <w:rFonts w:asciiTheme="majorHAnsi" w:eastAsia="Cambria" w:hAnsiTheme="majorHAnsi" w:cs="Cambria"/>
            <w:color w:val="auto"/>
            <w:lang w:val="en-GB"/>
          </w:rPr>
          <w:t>www.cnb.cz</w:t>
        </w:r>
      </w:hyperlink>
      <w:r w:rsidR="002D0743" w:rsidRPr="003F4DB4">
        <w:rPr>
          <w:rFonts w:asciiTheme="majorHAnsi" w:eastAsia="Cambria" w:hAnsiTheme="majorHAnsi" w:cs="Cambria"/>
          <w:lang w:val="en-GB"/>
        </w:rPr>
        <w:t xml:space="preserve">; </w:t>
      </w:r>
      <w:r w:rsidRPr="003F4DB4">
        <w:rPr>
          <w:rFonts w:asciiTheme="majorHAnsi" w:eastAsia="Cambria" w:hAnsiTheme="majorHAnsi" w:cs="Cambria"/>
          <w:lang w:val="en-GB"/>
        </w:rPr>
        <w:t xml:space="preserve">athraíonn an ráta </w:t>
      </w:r>
      <w:r w:rsidR="008461AA" w:rsidRPr="003F4DB4">
        <w:rPr>
          <w:rFonts w:asciiTheme="majorHAnsi" w:eastAsia="Cambria" w:hAnsiTheme="majorHAnsi" w:cs="Cambria"/>
          <w:lang w:val="en-GB"/>
        </w:rPr>
        <w:t xml:space="preserve">EUR </w:t>
      </w:r>
      <w:r w:rsidRPr="003F4DB4">
        <w:rPr>
          <w:rFonts w:asciiTheme="majorHAnsi" w:eastAsia="Cambria" w:hAnsiTheme="majorHAnsi" w:cs="Cambria"/>
          <w:lang w:val="en-GB"/>
        </w:rPr>
        <w:t xml:space="preserve">idir </w:t>
      </w:r>
      <w:r w:rsidR="00F56855" w:rsidRPr="003F4DB4">
        <w:rPr>
          <w:rFonts w:asciiTheme="majorHAnsi" w:eastAsia="Cambria" w:hAnsiTheme="majorHAnsi" w:cs="Cambria"/>
          <w:lang w:val="en-GB"/>
        </w:rPr>
        <w:t>26</w:t>
      </w:r>
      <w:r w:rsidR="008461AA" w:rsidRPr="003F4DB4">
        <w:rPr>
          <w:rFonts w:asciiTheme="majorHAnsi" w:eastAsia="Cambria" w:hAnsiTheme="majorHAnsi" w:cs="Cambria"/>
          <w:lang w:val="en-GB"/>
        </w:rPr>
        <w:t xml:space="preserve"> and </w:t>
      </w:r>
      <w:r w:rsidR="00F56855" w:rsidRPr="003F4DB4">
        <w:rPr>
          <w:rFonts w:asciiTheme="majorHAnsi" w:eastAsia="Cambria" w:hAnsiTheme="majorHAnsi" w:cs="Cambria"/>
          <w:lang w:val="en-GB"/>
        </w:rPr>
        <w:t xml:space="preserve">27 </w:t>
      </w:r>
      <w:r w:rsidRPr="003F4DB4">
        <w:rPr>
          <w:rFonts w:asciiTheme="majorHAnsi" w:eastAsia="Cambria" w:hAnsiTheme="majorHAnsi" w:cs="Cambria"/>
          <w:lang w:val="en-GB"/>
        </w:rPr>
        <w:t xml:space="preserve">in aghaidh </w:t>
      </w:r>
      <w:r w:rsidR="002D0743" w:rsidRPr="003F4DB4">
        <w:rPr>
          <w:rFonts w:asciiTheme="majorHAnsi" w:eastAsia="Cambria" w:hAnsiTheme="majorHAnsi" w:cs="Cambria"/>
          <w:lang w:val="en-GB"/>
        </w:rPr>
        <w:t>1.</w:t>
      </w:r>
      <w:r w:rsidRPr="003F4DB4">
        <w:rPr>
          <w:rFonts w:asciiTheme="majorHAnsi" w:eastAsia="Cambria" w:hAnsiTheme="majorHAnsi" w:cs="Cambria"/>
          <w:lang w:val="en-GB"/>
        </w:rPr>
        <w:t xml:space="preserve"> B’fhiú an réríomhaire seo a scríobh ar chárta mar mheabhrú beag duit féin:</w:t>
      </w:r>
    </w:p>
    <w:p w14:paraId="16D208ED" w14:textId="77777777" w:rsidR="000A10A3" w:rsidRPr="003F4DB4" w:rsidRDefault="000A10A3" w:rsidP="00037991">
      <w:pPr>
        <w:spacing w:line="311" w:lineRule="auto"/>
        <w:jc w:val="both"/>
        <w:rPr>
          <w:rFonts w:asciiTheme="majorHAnsi" w:hAnsiTheme="majorHAnsi"/>
          <w:lang w:val="en-GB"/>
        </w:rPr>
      </w:pPr>
    </w:p>
    <w:tbl>
      <w:tblPr>
        <w:tblStyle w:val="Mkatabulky"/>
        <w:tblW w:w="0" w:type="auto"/>
        <w:tblInd w:w="2093" w:type="dxa"/>
        <w:tblLook w:val="04A0" w:firstRow="1" w:lastRow="0" w:firstColumn="1" w:lastColumn="0" w:noHBand="0" w:noVBand="1"/>
      </w:tblPr>
      <w:tblGrid>
        <w:gridCol w:w="2695"/>
        <w:gridCol w:w="2833"/>
      </w:tblGrid>
      <w:tr w:rsidR="000A10A3" w:rsidRPr="003F4DB4" w14:paraId="4C9AAEF9" w14:textId="77777777" w:rsidTr="00714218">
        <w:tc>
          <w:tcPr>
            <w:tcW w:w="2695" w:type="dxa"/>
          </w:tcPr>
          <w:p w14:paraId="12AD2FC3" w14:textId="77777777" w:rsidR="000A10A3" w:rsidRPr="003F4DB4" w:rsidRDefault="00714218" w:rsidP="00037991">
            <w:pPr>
              <w:spacing w:line="311" w:lineRule="auto"/>
              <w:jc w:val="both"/>
              <w:rPr>
                <w:rFonts w:asciiTheme="majorHAnsi" w:hAnsiTheme="majorHAnsi"/>
                <w:b/>
                <w:lang w:val="en-GB"/>
              </w:rPr>
            </w:pPr>
            <w:r w:rsidRPr="003F4DB4">
              <w:rPr>
                <w:rFonts w:asciiTheme="majorHAnsi" w:hAnsiTheme="majorHAnsi"/>
                <w:b/>
                <w:lang w:val="en-GB"/>
              </w:rPr>
              <w:t>€</w:t>
            </w:r>
          </w:p>
        </w:tc>
        <w:tc>
          <w:tcPr>
            <w:tcW w:w="2833" w:type="dxa"/>
          </w:tcPr>
          <w:p w14:paraId="190E1725" w14:textId="77777777" w:rsidR="000A10A3" w:rsidRPr="003F4DB4" w:rsidRDefault="000A10A3" w:rsidP="00037991">
            <w:pPr>
              <w:spacing w:line="311" w:lineRule="auto"/>
              <w:jc w:val="both"/>
              <w:rPr>
                <w:rFonts w:asciiTheme="majorHAnsi" w:hAnsiTheme="majorHAnsi"/>
                <w:b/>
                <w:lang w:val="en-GB"/>
              </w:rPr>
            </w:pPr>
            <w:r w:rsidRPr="003F4DB4">
              <w:rPr>
                <w:rFonts w:asciiTheme="majorHAnsi" w:eastAsia="Cambria" w:hAnsiTheme="majorHAnsi" w:cs="Cambria"/>
                <w:b/>
                <w:lang w:val="en-GB"/>
              </w:rPr>
              <w:t>Kč</w:t>
            </w:r>
          </w:p>
        </w:tc>
      </w:tr>
      <w:tr w:rsidR="000A10A3" w:rsidRPr="003F4DB4" w14:paraId="1CE6DE2B" w14:textId="77777777" w:rsidTr="00714218">
        <w:tc>
          <w:tcPr>
            <w:tcW w:w="2695" w:type="dxa"/>
          </w:tcPr>
          <w:p w14:paraId="653759B3" w14:textId="77777777" w:rsidR="000A10A3" w:rsidRPr="003F4DB4" w:rsidRDefault="00714218" w:rsidP="00037991">
            <w:pPr>
              <w:spacing w:line="311" w:lineRule="auto"/>
              <w:jc w:val="both"/>
              <w:rPr>
                <w:rFonts w:asciiTheme="majorHAnsi" w:hAnsiTheme="majorHAnsi"/>
                <w:lang w:val="en-GB"/>
              </w:rPr>
            </w:pPr>
            <w:r w:rsidRPr="003F4DB4">
              <w:rPr>
                <w:rFonts w:asciiTheme="majorHAnsi" w:hAnsiTheme="majorHAnsi"/>
                <w:lang w:val="en-GB"/>
              </w:rPr>
              <w:t>1</w:t>
            </w:r>
          </w:p>
        </w:tc>
        <w:tc>
          <w:tcPr>
            <w:tcW w:w="2833" w:type="dxa"/>
          </w:tcPr>
          <w:p w14:paraId="177920AA" w14:textId="77777777" w:rsidR="000A10A3" w:rsidRPr="003F4DB4" w:rsidRDefault="00714218" w:rsidP="00714218">
            <w:pPr>
              <w:spacing w:line="311" w:lineRule="auto"/>
              <w:jc w:val="both"/>
              <w:rPr>
                <w:rFonts w:asciiTheme="majorHAnsi" w:hAnsiTheme="majorHAnsi"/>
                <w:lang w:val="en-GB"/>
              </w:rPr>
            </w:pPr>
            <w:r w:rsidRPr="003F4DB4">
              <w:rPr>
                <w:rFonts w:asciiTheme="majorHAnsi" w:hAnsiTheme="majorHAnsi"/>
                <w:lang w:val="en-GB"/>
              </w:rPr>
              <w:t>26/27</w:t>
            </w:r>
          </w:p>
        </w:tc>
      </w:tr>
      <w:tr w:rsidR="000A10A3" w:rsidRPr="003F4DB4" w14:paraId="18D8EB9A" w14:textId="77777777" w:rsidTr="00714218">
        <w:tc>
          <w:tcPr>
            <w:tcW w:w="2695" w:type="dxa"/>
          </w:tcPr>
          <w:p w14:paraId="5FE5EB3D"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5</w:t>
            </w:r>
          </w:p>
        </w:tc>
        <w:tc>
          <w:tcPr>
            <w:tcW w:w="2833" w:type="dxa"/>
          </w:tcPr>
          <w:p w14:paraId="127E7847"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130</w:t>
            </w:r>
          </w:p>
        </w:tc>
      </w:tr>
      <w:tr w:rsidR="000A10A3" w:rsidRPr="003F4DB4" w14:paraId="1D9B7604" w14:textId="77777777" w:rsidTr="00714218">
        <w:tc>
          <w:tcPr>
            <w:tcW w:w="2695" w:type="dxa"/>
          </w:tcPr>
          <w:p w14:paraId="54D32213"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10</w:t>
            </w:r>
          </w:p>
        </w:tc>
        <w:tc>
          <w:tcPr>
            <w:tcW w:w="2833" w:type="dxa"/>
          </w:tcPr>
          <w:p w14:paraId="42CF1668"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260</w:t>
            </w:r>
          </w:p>
        </w:tc>
      </w:tr>
      <w:tr w:rsidR="000A10A3" w:rsidRPr="003F4DB4" w14:paraId="174AAE7E" w14:textId="77777777" w:rsidTr="00714218">
        <w:tc>
          <w:tcPr>
            <w:tcW w:w="2695" w:type="dxa"/>
          </w:tcPr>
          <w:p w14:paraId="700B2FF2"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20</w:t>
            </w:r>
          </w:p>
        </w:tc>
        <w:tc>
          <w:tcPr>
            <w:tcW w:w="2833" w:type="dxa"/>
          </w:tcPr>
          <w:p w14:paraId="783B5577" w14:textId="77777777" w:rsidR="000A10A3" w:rsidRPr="003F4DB4" w:rsidRDefault="000A10A3" w:rsidP="00037991">
            <w:pPr>
              <w:spacing w:line="311" w:lineRule="auto"/>
              <w:jc w:val="both"/>
              <w:rPr>
                <w:rFonts w:asciiTheme="majorHAnsi" w:hAnsiTheme="majorHAnsi"/>
                <w:lang w:val="en-GB"/>
              </w:rPr>
            </w:pPr>
            <w:r w:rsidRPr="003F4DB4">
              <w:rPr>
                <w:rFonts w:asciiTheme="majorHAnsi" w:hAnsiTheme="majorHAnsi"/>
                <w:lang w:val="en-GB"/>
              </w:rPr>
              <w:t>522</w:t>
            </w:r>
          </w:p>
        </w:tc>
      </w:tr>
    </w:tbl>
    <w:p w14:paraId="2714DFC8" w14:textId="77777777" w:rsidR="000A10A3" w:rsidRPr="003F4DB4" w:rsidRDefault="000A10A3" w:rsidP="00037991">
      <w:pPr>
        <w:spacing w:line="311" w:lineRule="auto"/>
        <w:jc w:val="both"/>
        <w:rPr>
          <w:rFonts w:asciiTheme="majorHAnsi" w:hAnsiTheme="majorHAnsi"/>
          <w:lang w:val="en-GB"/>
        </w:rPr>
      </w:pPr>
    </w:p>
    <w:p w14:paraId="66D9C47C" w14:textId="77777777" w:rsidR="00CB0015" w:rsidRPr="003F4DB4" w:rsidRDefault="00384002"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An tSeicis</w:t>
      </w:r>
    </w:p>
    <w:p w14:paraId="4B53B82A" w14:textId="77777777" w:rsidR="00CB0015" w:rsidRPr="003F4DB4" w:rsidRDefault="00384002" w:rsidP="00037991">
      <w:pPr>
        <w:jc w:val="both"/>
        <w:rPr>
          <w:rFonts w:asciiTheme="majorHAnsi" w:hAnsiTheme="majorHAnsi"/>
          <w:lang w:val="en-GB"/>
        </w:rPr>
      </w:pPr>
      <w:r w:rsidRPr="003F4DB4">
        <w:rPr>
          <w:rFonts w:asciiTheme="majorHAnsi" w:eastAsia="Cambria" w:hAnsiTheme="majorHAnsi" w:cs="Cambria"/>
          <w:lang w:val="en-GB"/>
        </w:rPr>
        <w:t xml:space="preserve">Cé go </w:t>
      </w:r>
      <w:r w:rsidR="00CF6831" w:rsidRPr="003F4DB4">
        <w:rPr>
          <w:rFonts w:asciiTheme="majorHAnsi" w:eastAsia="Cambria" w:hAnsiTheme="majorHAnsi" w:cs="Cambria"/>
          <w:lang w:val="en-GB"/>
        </w:rPr>
        <w:t>mbíonn</w:t>
      </w:r>
      <w:r w:rsidRPr="003F4DB4">
        <w:rPr>
          <w:rFonts w:asciiTheme="majorHAnsi" w:eastAsia="Cambria" w:hAnsiTheme="majorHAnsi" w:cs="Cambria"/>
          <w:lang w:val="en-GB"/>
        </w:rPr>
        <w:t xml:space="preserve"> Béarla éigin ag lucht na siopaí is na mbialann</w:t>
      </w:r>
      <w:r w:rsidR="00CF6831" w:rsidRPr="003F4DB4">
        <w:rPr>
          <w:rFonts w:asciiTheme="majorHAnsi" w:eastAsia="Cambria" w:hAnsiTheme="majorHAnsi" w:cs="Cambria"/>
          <w:lang w:val="en-GB"/>
        </w:rPr>
        <w:t xml:space="preserve"> de ghnáth</w:t>
      </w:r>
      <w:r w:rsidRPr="003F4DB4">
        <w:rPr>
          <w:rFonts w:asciiTheme="majorHAnsi" w:eastAsia="Cambria" w:hAnsiTheme="majorHAnsi" w:cs="Cambria"/>
          <w:lang w:val="en-GB"/>
        </w:rPr>
        <w:t xml:space="preserve">, </w:t>
      </w:r>
      <w:r w:rsidR="00CF6831" w:rsidRPr="003F4DB4">
        <w:rPr>
          <w:rFonts w:asciiTheme="majorHAnsi" w:eastAsia="Cambria" w:hAnsiTheme="majorHAnsi" w:cs="Cambria"/>
          <w:lang w:val="en-GB"/>
        </w:rPr>
        <w:t>beidh siad breá sásta cúpla focal Seicise a chloisteáil. T</w:t>
      </w:r>
      <w:r w:rsidRPr="003F4DB4">
        <w:rPr>
          <w:rFonts w:asciiTheme="majorHAnsi" w:eastAsia="Cambria" w:hAnsiTheme="majorHAnsi" w:cs="Cambria"/>
          <w:lang w:val="en-GB"/>
        </w:rPr>
        <w:t>á againn anseo roinnt frásaí Seicise a chabhró</w:t>
      </w:r>
      <w:r w:rsidR="00CF6831" w:rsidRPr="003F4DB4">
        <w:rPr>
          <w:rFonts w:asciiTheme="majorHAnsi" w:eastAsia="Cambria" w:hAnsiTheme="majorHAnsi" w:cs="Cambria"/>
          <w:lang w:val="en-GB"/>
        </w:rPr>
        <w:t>i</w:t>
      </w:r>
      <w:r w:rsidRPr="003F4DB4">
        <w:rPr>
          <w:rFonts w:asciiTheme="majorHAnsi" w:eastAsia="Cambria" w:hAnsiTheme="majorHAnsi" w:cs="Cambria"/>
          <w:lang w:val="en-GB"/>
        </w:rPr>
        <w:t>dh libh</w:t>
      </w:r>
      <w:r w:rsidR="00CF6831" w:rsidRPr="003F4DB4">
        <w:rPr>
          <w:rFonts w:asciiTheme="majorHAnsi" w:eastAsia="Cambria" w:hAnsiTheme="majorHAnsi" w:cs="Cambria"/>
          <w:lang w:val="en-GB"/>
        </w:rPr>
        <w:t xml:space="preserve"> bunchumarsáid a dhéanamh</w:t>
      </w:r>
      <w:r w:rsidR="00037991" w:rsidRPr="003F4DB4">
        <w:rPr>
          <w:rFonts w:asciiTheme="majorHAnsi" w:eastAsia="Cambria" w:hAnsiTheme="majorHAnsi" w:cs="Cambria"/>
          <w:lang w:val="en-GB"/>
        </w:rPr>
        <w:t>.</w:t>
      </w:r>
    </w:p>
    <w:p w14:paraId="65CD0B68" w14:textId="77777777" w:rsidR="00CB0015" w:rsidRPr="003F4DB4" w:rsidRDefault="00CB0015" w:rsidP="00037991">
      <w:pPr>
        <w:jc w:val="both"/>
        <w:rPr>
          <w:rFonts w:asciiTheme="majorHAnsi" w:hAnsiTheme="majorHAnsi"/>
          <w:lang w:val="en-GB"/>
        </w:rPr>
      </w:pPr>
    </w:p>
    <w:tbl>
      <w:tblPr>
        <w:tblW w:w="0" w:type="auto"/>
        <w:tblInd w:w="30" w:type="dxa"/>
        <w:tblBorders>
          <w:top w:val="single" w:sz="8" w:space="0" w:color="6B7C9B"/>
          <w:left w:val="single" w:sz="8" w:space="0" w:color="6B7C9B"/>
          <w:bottom w:val="single" w:sz="8" w:space="0" w:color="6B7C9B"/>
          <w:right w:val="single" w:sz="8" w:space="0" w:color="6B7C9B"/>
          <w:insideH w:val="single" w:sz="8" w:space="0" w:color="6B7C9B"/>
          <w:insideV w:val="single" w:sz="8" w:space="0" w:color="6B7C9B"/>
        </w:tblBorders>
        <w:tblLayout w:type="fixed"/>
        <w:tblCellMar>
          <w:left w:w="10" w:type="dxa"/>
          <w:right w:w="10" w:type="dxa"/>
        </w:tblCellMar>
        <w:tblLook w:val="0000" w:firstRow="0" w:lastRow="0" w:firstColumn="0" w:lastColumn="0" w:noHBand="0" w:noVBand="0"/>
      </w:tblPr>
      <w:tblGrid>
        <w:gridCol w:w="2340"/>
        <w:gridCol w:w="2340"/>
      </w:tblGrid>
      <w:tr w:rsidR="00CB0015" w:rsidRPr="003F4DB4" w14:paraId="36748BD1" w14:textId="77777777">
        <w:tc>
          <w:tcPr>
            <w:tcW w:w="2340" w:type="dxa"/>
            <w:tcMar>
              <w:top w:w="40" w:type="dxa"/>
              <w:left w:w="40" w:type="dxa"/>
              <w:bottom w:w="40" w:type="dxa"/>
              <w:right w:w="40" w:type="dxa"/>
            </w:tcMar>
          </w:tcPr>
          <w:p w14:paraId="063B810E" w14:textId="77777777" w:rsidR="00CB0015" w:rsidRPr="003F4DB4" w:rsidRDefault="00F65A78" w:rsidP="00037991">
            <w:pPr>
              <w:spacing w:line="311" w:lineRule="auto"/>
              <w:jc w:val="both"/>
              <w:rPr>
                <w:rFonts w:asciiTheme="majorHAnsi" w:hAnsiTheme="majorHAnsi"/>
                <w:i/>
                <w:lang w:val="en-GB"/>
              </w:rPr>
            </w:pPr>
            <w:r w:rsidRPr="003F4DB4">
              <w:rPr>
                <w:rFonts w:asciiTheme="majorHAnsi" w:eastAsia="Cambria" w:hAnsiTheme="majorHAnsi" w:cs="Cambria"/>
                <w:i/>
                <w:lang w:val="en-GB"/>
              </w:rPr>
              <w:t>Slovní</w:t>
            </w:r>
            <w:r w:rsidR="00037991" w:rsidRPr="003F4DB4">
              <w:rPr>
                <w:rFonts w:asciiTheme="majorHAnsi" w:eastAsia="Cambria" w:hAnsiTheme="majorHAnsi" w:cs="Cambria"/>
                <w:i/>
                <w:lang w:val="en-GB"/>
              </w:rPr>
              <w:t>k</w:t>
            </w:r>
          </w:p>
        </w:tc>
        <w:tc>
          <w:tcPr>
            <w:tcW w:w="2340" w:type="dxa"/>
            <w:tcMar>
              <w:top w:w="40" w:type="dxa"/>
              <w:left w:w="40" w:type="dxa"/>
              <w:bottom w:w="40" w:type="dxa"/>
              <w:right w:w="40" w:type="dxa"/>
            </w:tcMar>
          </w:tcPr>
          <w:p w14:paraId="33D2BB9F" w14:textId="77777777" w:rsidR="00CB0015" w:rsidRPr="003F4DB4" w:rsidRDefault="00900217" w:rsidP="00037991">
            <w:pPr>
              <w:spacing w:line="311" w:lineRule="auto"/>
              <w:jc w:val="both"/>
              <w:rPr>
                <w:rFonts w:asciiTheme="majorHAnsi" w:hAnsiTheme="majorHAnsi"/>
                <w:i/>
                <w:lang w:val="en-GB"/>
              </w:rPr>
            </w:pPr>
            <w:r w:rsidRPr="003F4DB4">
              <w:rPr>
                <w:rFonts w:asciiTheme="majorHAnsi" w:eastAsia="Cambria" w:hAnsiTheme="majorHAnsi" w:cs="Cambria"/>
                <w:i/>
                <w:lang w:val="en-GB"/>
              </w:rPr>
              <w:t>Foclóir</w:t>
            </w:r>
          </w:p>
        </w:tc>
      </w:tr>
      <w:tr w:rsidR="00CB0015" w:rsidRPr="003F4DB4" w14:paraId="68F46D30" w14:textId="77777777">
        <w:tc>
          <w:tcPr>
            <w:tcW w:w="2340" w:type="dxa"/>
            <w:tcMar>
              <w:top w:w="40" w:type="dxa"/>
              <w:left w:w="40" w:type="dxa"/>
              <w:bottom w:w="40" w:type="dxa"/>
              <w:right w:w="40" w:type="dxa"/>
            </w:tcMar>
          </w:tcPr>
          <w:p w14:paraId="3024AE96"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t>Dobrý</w:t>
            </w:r>
            <w:r w:rsidR="00F65A78" w:rsidRPr="003F4DB4">
              <w:rPr>
                <w:rFonts w:asciiTheme="majorHAnsi" w:eastAsia="Cambria" w:hAnsiTheme="majorHAnsi" w:cs="Cambria"/>
                <w:lang w:val="en-GB"/>
              </w:rPr>
              <w:t xml:space="preserve"> den.</w:t>
            </w:r>
          </w:p>
        </w:tc>
        <w:tc>
          <w:tcPr>
            <w:tcW w:w="2340" w:type="dxa"/>
            <w:tcMar>
              <w:top w:w="40" w:type="dxa"/>
              <w:left w:w="40" w:type="dxa"/>
              <w:bottom w:w="40" w:type="dxa"/>
              <w:right w:w="40" w:type="dxa"/>
            </w:tcMar>
          </w:tcPr>
          <w:p w14:paraId="0A4A8C48" w14:textId="77777777" w:rsidR="00CB0015" w:rsidRPr="003F4DB4" w:rsidRDefault="00384002" w:rsidP="00384002">
            <w:pPr>
              <w:spacing w:line="311" w:lineRule="auto"/>
              <w:jc w:val="both"/>
              <w:rPr>
                <w:rFonts w:asciiTheme="majorHAnsi" w:hAnsiTheme="majorHAnsi"/>
                <w:lang w:val="en-GB"/>
              </w:rPr>
            </w:pPr>
            <w:r w:rsidRPr="003F4DB4">
              <w:rPr>
                <w:rFonts w:asciiTheme="majorHAnsi" w:eastAsia="Cambria" w:hAnsiTheme="majorHAnsi" w:cs="Cambria"/>
                <w:lang w:val="en-GB"/>
              </w:rPr>
              <w:t>Lá maith</w:t>
            </w:r>
            <w:r w:rsidR="003F4DB4">
              <w:rPr>
                <w:rFonts w:asciiTheme="majorHAnsi" w:eastAsia="Cambria" w:hAnsiTheme="majorHAnsi" w:cs="Cambria"/>
                <w:lang w:val="en-GB"/>
              </w:rPr>
              <w:t xml:space="preserve"> agat </w:t>
            </w:r>
            <w:r w:rsidRPr="003F4DB4">
              <w:rPr>
                <w:rFonts w:asciiTheme="majorHAnsi" w:eastAsia="Cambria" w:hAnsiTheme="majorHAnsi" w:cs="Cambria"/>
                <w:lang w:val="en-GB"/>
              </w:rPr>
              <w:t>/</w:t>
            </w:r>
            <w:r w:rsidR="003F4DB4">
              <w:rPr>
                <w:rFonts w:asciiTheme="majorHAnsi" w:eastAsia="Cambria" w:hAnsiTheme="majorHAnsi" w:cs="Cambria"/>
                <w:lang w:val="en-GB"/>
              </w:rPr>
              <w:t xml:space="preserve"> </w:t>
            </w:r>
            <w:r w:rsidRPr="003F4DB4">
              <w:rPr>
                <w:rFonts w:asciiTheme="majorHAnsi" w:eastAsia="Cambria" w:hAnsiTheme="majorHAnsi" w:cs="Cambria"/>
                <w:lang w:val="en-GB"/>
              </w:rPr>
              <w:t>Dia dhuit</w:t>
            </w:r>
            <w:r w:rsidR="00F65A78" w:rsidRPr="003F4DB4">
              <w:rPr>
                <w:rFonts w:asciiTheme="majorHAnsi" w:eastAsia="Cambria" w:hAnsiTheme="majorHAnsi" w:cs="Cambria"/>
                <w:lang w:val="en-GB"/>
              </w:rPr>
              <w:t>.</w:t>
            </w:r>
          </w:p>
        </w:tc>
      </w:tr>
      <w:tr w:rsidR="00CB0015" w:rsidRPr="003F4DB4" w14:paraId="1E4D50B0" w14:textId="77777777">
        <w:tc>
          <w:tcPr>
            <w:tcW w:w="2340" w:type="dxa"/>
            <w:tcMar>
              <w:top w:w="40" w:type="dxa"/>
              <w:left w:w="40" w:type="dxa"/>
              <w:bottom w:w="40" w:type="dxa"/>
              <w:right w:w="40" w:type="dxa"/>
            </w:tcMar>
          </w:tcPr>
          <w:p w14:paraId="040DABC6"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t>Dobrý več</w:t>
            </w:r>
            <w:r w:rsidR="00F65A78" w:rsidRPr="003F4DB4">
              <w:rPr>
                <w:rFonts w:asciiTheme="majorHAnsi" w:eastAsia="Cambria" w:hAnsiTheme="majorHAnsi" w:cs="Cambria"/>
                <w:lang w:val="en-GB"/>
              </w:rPr>
              <w:t>er.</w:t>
            </w:r>
          </w:p>
        </w:tc>
        <w:tc>
          <w:tcPr>
            <w:tcW w:w="2340" w:type="dxa"/>
            <w:tcMar>
              <w:top w:w="40" w:type="dxa"/>
              <w:left w:w="40" w:type="dxa"/>
              <w:bottom w:w="40" w:type="dxa"/>
              <w:right w:w="40" w:type="dxa"/>
            </w:tcMar>
          </w:tcPr>
          <w:p w14:paraId="1B837C89" w14:textId="77777777" w:rsidR="00CB0015" w:rsidRPr="003F4DB4" w:rsidRDefault="00384002" w:rsidP="00384002">
            <w:pPr>
              <w:spacing w:line="311" w:lineRule="auto"/>
              <w:jc w:val="both"/>
              <w:rPr>
                <w:rFonts w:asciiTheme="majorHAnsi" w:hAnsiTheme="majorHAnsi"/>
                <w:lang w:val="en-GB"/>
              </w:rPr>
            </w:pPr>
            <w:r w:rsidRPr="003F4DB4">
              <w:rPr>
                <w:rFonts w:asciiTheme="majorHAnsi" w:eastAsia="Cambria" w:hAnsiTheme="majorHAnsi" w:cs="Cambria"/>
                <w:lang w:val="en-GB"/>
              </w:rPr>
              <w:t>Tráthnóna maith agat</w:t>
            </w:r>
            <w:r w:rsidR="00F65A78" w:rsidRPr="003F4DB4">
              <w:rPr>
                <w:rFonts w:asciiTheme="majorHAnsi" w:eastAsia="Cambria" w:hAnsiTheme="majorHAnsi" w:cs="Cambria"/>
                <w:lang w:val="en-GB"/>
              </w:rPr>
              <w:t>.</w:t>
            </w:r>
          </w:p>
        </w:tc>
      </w:tr>
      <w:tr w:rsidR="00CB0015" w:rsidRPr="003F4DB4" w14:paraId="19D55162" w14:textId="77777777">
        <w:tc>
          <w:tcPr>
            <w:tcW w:w="2340" w:type="dxa"/>
            <w:tcMar>
              <w:top w:w="40" w:type="dxa"/>
              <w:left w:w="40" w:type="dxa"/>
              <w:bottom w:w="40" w:type="dxa"/>
              <w:right w:w="40" w:type="dxa"/>
            </w:tcMar>
          </w:tcPr>
          <w:p w14:paraId="171D3D44" w14:textId="77777777" w:rsidR="00CB0015" w:rsidRPr="003F4DB4" w:rsidRDefault="00F65A78" w:rsidP="00037991">
            <w:pPr>
              <w:spacing w:line="311" w:lineRule="auto"/>
              <w:jc w:val="both"/>
              <w:rPr>
                <w:rFonts w:asciiTheme="majorHAnsi" w:hAnsiTheme="majorHAnsi"/>
                <w:lang w:val="en-GB"/>
              </w:rPr>
            </w:pPr>
            <w:r w:rsidRPr="003F4DB4">
              <w:rPr>
                <w:rFonts w:asciiTheme="majorHAnsi" w:eastAsia="Cambria" w:hAnsiTheme="majorHAnsi" w:cs="Cambria"/>
                <w:lang w:val="en-GB"/>
              </w:rPr>
              <w:t>Dobrou noc.</w:t>
            </w:r>
          </w:p>
        </w:tc>
        <w:tc>
          <w:tcPr>
            <w:tcW w:w="2340" w:type="dxa"/>
            <w:tcMar>
              <w:top w:w="40" w:type="dxa"/>
              <w:left w:w="40" w:type="dxa"/>
              <w:bottom w:w="40" w:type="dxa"/>
              <w:right w:w="40" w:type="dxa"/>
            </w:tcMar>
          </w:tcPr>
          <w:p w14:paraId="57C41E90" w14:textId="77777777" w:rsidR="00CB0015" w:rsidRPr="003F4DB4" w:rsidRDefault="00384002" w:rsidP="00384002">
            <w:pPr>
              <w:spacing w:line="311" w:lineRule="auto"/>
              <w:jc w:val="both"/>
              <w:rPr>
                <w:rFonts w:asciiTheme="majorHAnsi" w:hAnsiTheme="majorHAnsi"/>
                <w:lang w:val="en-GB"/>
              </w:rPr>
            </w:pPr>
            <w:r w:rsidRPr="003F4DB4">
              <w:rPr>
                <w:rFonts w:asciiTheme="majorHAnsi" w:eastAsia="Cambria" w:hAnsiTheme="majorHAnsi" w:cs="Cambria"/>
                <w:lang w:val="en-GB"/>
              </w:rPr>
              <w:t>Oíche mhaith</w:t>
            </w:r>
            <w:r w:rsidR="00F65A78" w:rsidRPr="003F4DB4">
              <w:rPr>
                <w:rFonts w:asciiTheme="majorHAnsi" w:eastAsia="Cambria" w:hAnsiTheme="majorHAnsi" w:cs="Cambria"/>
                <w:lang w:val="en-GB"/>
              </w:rPr>
              <w:t>.</w:t>
            </w:r>
          </w:p>
        </w:tc>
      </w:tr>
      <w:tr w:rsidR="00F65A78" w:rsidRPr="003F4DB4" w14:paraId="3733C0DC" w14:textId="77777777" w:rsidTr="009E5587">
        <w:tc>
          <w:tcPr>
            <w:tcW w:w="2340" w:type="dxa"/>
            <w:tcMar>
              <w:top w:w="40" w:type="dxa"/>
              <w:left w:w="40" w:type="dxa"/>
              <w:bottom w:w="40" w:type="dxa"/>
              <w:right w:w="40" w:type="dxa"/>
            </w:tcMar>
          </w:tcPr>
          <w:p w14:paraId="279FD2A0" w14:textId="77777777" w:rsidR="00F65A78" w:rsidRPr="003F4DB4" w:rsidRDefault="00F65A78" w:rsidP="00037991">
            <w:pPr>
              <w:spacing w:line="311" w:lineRule="auto"/>
              <w:jc w:val="both"/>
              <w:rPr>
                <w:rFonts w:asciiTheme="majorHAnsi" w:hAnsiTheme="majorHAnsi"/>
                <w:lang w:val="en-GB"/>
              </w:rPr>
            </w:pPr>
            <w:r w:rsidRPr="003F4DB4">
              <w:rPr>
                <w:rFonts w:asciiTheme="majorHAnsi" w:eastAsia="Cambria" w:hAnsiTheme="majorHAnsi" w:cs="Cambria"/>
                <w:lang w:val="en-GB"/>
              </w:rPr>
              <w:t>Ahoj.</w:t>
            </w:r>
          </w:p>
        </w:tc>
        <w:tc>
          <w:tcPr>
            <w:tcW w:w="2340" w:type="dxa"/>
            <w:tcMar>
              <w:top w:w="40" w:type="dxa"/>
              <w:left w:w="40" w:type="dxa"/>
              <w:bottom w:w="40" w:type="dxa"/>
              <w:right w:w="40" w:type="dxa"/>
            </w:tcMar>
          </w:tcPr>
          <w:p w14:paraId="39601C8B" w14:textId="77777777" w:rsidR="00F65A78" w:rsidRPr="003F4DB4" w:rsidRDefault="00F65A78" w:rsidP="00037991">
            <w:pPr>
              <w:spacing w:line="311" w:lineRule="auto"/>
              <w:jc w:val="both"/>
              <w:rPr>
                <w:rFonts w:asciiTheme="majorHAnsi" w:hAnsiTheme="majorHAnsi"/>
                <w:lang w:val="en-GB"/>
              </w:rPr>
            </w:pPr>
            <w:r w:rsidRPr="003F4DB4">
              <w:rPr>
                <w:rFonts w:asciiTheme="majorHAnsi" w:eastAsia="Cambria" w:hAnsiTheme="majorHAnsi" w:cs="Cambria"/>
                <w:lang w:val="en-GB"/>
              </w:rPr>
              <w:t>H</w:t>
            </w:r>
            <w:r w:rsidR="00384002" w:rsidRPr="003F4DB4">
              <w:rPr>
                <w:rFonts w:asciiTheme="majorHAnsi" w:eastAsia="Cambria" w:hAnsiTheme="majorHAnsi" w:cs="Cambria"/>
                <w:lang w:val="en-GB"/>
              </w:rPr>
              <w:t>a</w:t>
            </w:r>
            <w:r w:rsidRPr="003F4DB4">
              <w:rPr>
                <w:rFonts w:asciiTheme="majorHAnsi" w:eastAsia="Cambria" w:hAnsiTheme="majorHAnsi" w:cs="Cambria"/>
                <w:lang w:val="en-GB"/>
              </w:rPr>
              <w:t>i</w:t>
            </w:r>
            <w:r w:rsidR="00384002" w:rsidRPr="003F4DB4">
              <w:rPr>
                <w:rFonts w:asciiTheme="majorHAnsi" w:eastAsia="Cambria" w:hAnsiTheme="majorHAnsi" w:cs="Cambria"/>
                <w:lang w:val="en-GB"/>
              </w:rPr>
              <w:t>gh</w:t>
            </w:r>
            <w:r w:rsidRPr="003F4DB4">
              <w:rPr>
                <w:rFonts w:asciiTheme="majorHAnsi" w:eastAsia="Cambria" w:hAnsiTheme="majorHAnsi" w:cs="Cambria"/>
                <w:lang w:val="en-GB"/>
              </w:rPr>
              <w:t>.</w:t>
            </w:r>
          </w:p>
        </w:tc>
      </w:tr>
      <w:tr w:rsidR="00F65A78" w:rsidRPr="003F4DB4" w14:paraId="084B2A58" w14:textId="77777777" w:rsidTr="00D5335E">
        <w:tc>
          <w:tcPr>
            <w:tcW w:w="2340" w:type="dxa"/>
            <w:tcMar>
              <w:top w:w="40" w:type="dxa"/>
              <w:left w:w="40" w:type="dxa"/>
              <w:bottom w:w="40" w:type="dxa"/>
              <w:right w:w="40" w:type="dxa"/>
            </w:tcMar>
          </w:tcPr>
          <w:p w14:paraId="577A92E2" w14:textId="77777777" w:rsidR="00F65A78" w:rsidRPr="003F4DB4" w:rsidRDefault="00F65A78" w:rsidP="00037991">
            <w:pPr>
              <w:spacing w:line="311" w:lineRule="auto"/>
              <w:jc w:val="both"/>
              <w:rPr>
                <w:rFonts w:asciiTheme="majorHAnsi" w:hAnsiTheme="majorHAnsi"/>
                <w:lang w:val="en-GB"/>
              </w:rPr>
            </w:pPr>
            <w:r w:rsidRPr="003F4DB4">
              <w:rPr>
                <w:rFonts w:asciiTheme="majorHAnsi" w:eastAsia="Cambria" w:hAnsiTheme="majorHAnsi" w:cs="Cambria"/>
                <w:lang w:val="en-GB"/>
              </w:rPr>
              <w:t>Děkuji.</w:t>
            </w:r>
          </w:p>
        </w:tc>
        <w:tc>
          <w:tcPr>
            <w:tcW w:w="2340" w:type="dxa"/>
            <w:tcMar>
              <w:top w:w="40" w:type="dxa"/>
              <w:left w:w="40" w:type="dxa"/>
              <w:bottom w:w="40" w:type="dxa"/>
              <w:right w:w="40" w:type="dxa"/>
            </w:tcMar>
          </w:tcPr>
          <w:p w14:paraId="1461D593" w14:textId="77777777" w:rsidR="00F65A78"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Go raibh maith agat</w:t>
            </w:r>
            <w:r w:rsidR="00F65A78" w:rsidRPr="003F4DB4">
              <w:rPr>
                <w:rFonts w:asciiTheme="majorHAnsi" w:eastAsia="Cambria" w:hAnsiTheme="majorHAnsi" w:cs="Cambria"/>
                <w:lang w:val="en-GB"/>
              </w:rPr>
              <w:t>.</w:t>
            </w:r>
          </w:p>
        </w:tc>
      </w:tr>
      <w:tr w:rsidR="00CB0015" w:rsidRPr="003F4DB4" w14:paraId="30680621" w14:textId="77777777" w:rsidTr="000050F5">
        <w:tc>
          <w:tcPr>
            <w:tcW w:w="2340" w:type="dxa"/>
            <w:tcMar>
              <w:top w:w="40" w:type="dxa"/>
              <w:left w:w="40" w:type="dxa"/>
              <w:bottom w:w="40" w:type="dxa"/>
              <w:right w:w="40" w:type="dxa"/>
            </w:tcMar>
          </w:tcPr>
          <w:p w14:paraId="46A41F73"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t>Jak se má</w:t>
            </w:r>
            <w:r w:rsidR="00037991" w:rsidRPr="003F4DB4">
              <w:rPr>
                <w:rFonts w:asciiTheme="majorHAnsi" w:eastAsia="Cambria" w:hAnsiTheme="majorHAnsi" w:cs="Cambria"/>
                <w:lang w:val="en-GB"/>
              </w:rPr>
              <w:t>te?</w:t>
            </w:r>
          </w:p>
        </w:tc>
        <w:tc>
          <w:tcPr>
            <w:tcW w:w="2340" w:type="dxa"/>
            <w:tcBorders>
              <w:bottom w:val="single" w:sz="4" w:space="0" w:color="4F81BD" w:themeColor="accent1"/>
            </w:tcBorders>
            <w:tcMar>
              <w:top w:w="40" w:type="dxa"/>
              <w:left w:w="40" w:type="dxa"/>
              <w:bottom w:w="40" w:type="dxa"/>
              <w:right w:w="40" w:type="dxa"/>
            </w:tcMar>
          </w:tcPr>
          <w:p w14:paraId="2157626F"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Conas atá tú</w:t>
            </w:r>
            <w:r w:rsidR="00037991" w:rsidRPr="003F4DB4">
              <w:rPr>
                <w:rFonts w:asciiTheme="majorHAnsi" w:eastAsia="Cambria" w:hAnsiTheme="majorHAnsi" w:cs="Cambria"/>
                <w:lang w:val="en-GB"/>
              </w:rPr>
              <w:t>?</w:t>
            </w:r>
          </w:p>
        </w:tc>
      </w:tr>
      <w:tr w:rsidR="00CB0015" w:rsidRPr="003F4DB4" w14:paraId="14596F08" w14:textId="77777777" w:rsidTr="000050F5">
        <w:tc>
          <w:tcPr>
            <w:tcW w:w="2340" w:type="dxa"/>
            <w:tcMar>
              <w:top w:w="40" w:type="dxa"/>
              <w:left w:w="40" w:type="dxa"/>
              <w:bottom w:w="40" w:type="dxa"/>
              <w:right w:w="40" w:type="dxa"/>
            </w:tcMar>
          </w:tcPr>
          <w:p w14:paraId="21BFF69C"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t>Mám se dobř</w:t>
            </w:r>
            <w:r w:rsidR="00037991" w:rsidRPr="003F4DB4">
              <w:rPr>
                <w:rFonts w:asciiTheme="majorHAnsi" w:eastAsia="Cambria" w:hAnsiTheme="majorHAnsi" w:cs="Cambria"/>
                <w:lang w:val="en-GB"/>
              </w:rPr>
              <w:t>e.</w:t>
            </w:r>
          </w:p>
        </w:tc>
        <w:tc>
          <w:tcPr>
            <w:tcW w:w="2340" w:type="dxa"/>
            <w:tcBorders>
              <w:top w:val="single" w:sz="4" w:space="0" w:color="4F81BD" w:themeColor="accent1"/>
            </w:tcBorders>
            <w:tcMar>
              <w:top w:w="40" w:type="dxa"/>
              <w:left w:w="40" w:type="dxa"/>
              <w:bottom w:w="40" w:type="dxa"/>
              <w:right w:w="40" w:type="dxa"/>
            </w:tcMar>
          </w:tcPr>
          <w:p w14:paraId="5C64713F"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Táim go maith</w:t>
            </w:r>
            <w:r w:rsidR="00037991" w:rsidRPr="003F4DB4">
              <w:rPr>
                <w:rFonts w:asciiTheme="majorHAnsi" w:eastAsia="Cambria" w:hAnsiTheme="majorHAnsi" w:cs="Cambria"/>
                <w:lang w:val="en-GB"/>
              </w:rPr>
              <w:t>.</w:t>
            </w:r>
          </w:p>
        </w:tc>
      </w:tr>
      <w:tr w:rsidR="00CB0015" w:rsidRPr="003F4DB4" w14:paraId="1078B14C" w14:textId="77777777">
        <w:tc>
          <w:tcPr>
            <w:tcW w:w="2340" w:type="dxa"/>
            <w:tcMar>
              <w:top w:w="40" w:type="dxa"/>
              <w:left w:w="40" w:type="dxa"/>
              <w:bottom w:w="40" w:type="dxa"/>
              <w:right w:w="40" w:type="dxa"/>
            </w:tcMar>
          </w:tcPr>
          <w:p w14:paraId="46054406"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t>Kolik to stojí</w:t>
            </w:r>
            <w:r w:rsidR="00037991" w:rsidRPr="003F4DB4">
              <w:rPr>
                <w:rFonts w:asciiTheme="majorHAnsi" w:eastAsia="Cambria" w:hAnsiTheme="majorHAnsi" w:cs="Cambria"/>
                <w:lang w:val="en-GB"/>
              </w:rPr>
              <w:t>?</w:t>
            </w:r>
          </w:p>
        </w:tc>
        <w:tc>
          <w:tcPr>
            <w:tcW w:w="2340" w:type="dxa"/>
            <w:tcMar>
              <w:top w:w="40" w:type="dxa"/>
              <w:left w:w="40" w:type="dxa"/>
              <w:bottom w:w="40" w:type="dxa"/>
              <w:right w:w="40" w:type="dxa"/>
            </w:tcMar>
          </w:tcPr>
          <w:p w14:paraId="530F63E9"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Cé mhéad atá air</w:t>
            </w:r>
            <w:r w:rsidR="00037991" w:rsidRPr="003F4DB4">
              <w:rPr>
                <w:rFonts w:asciiTheme="majorHAnsi" w:eastAsia="Cambria" w:hAnsiTheme="majorHAnsi" w:cs="Cambria"/>
                <w:lang w:val="en-GB"/>
              </w:rPr>
              <w:t>?</w:t>
            </w:r>
          </w:p>
        </w:tc>
      </w:tr>
      <w:tr w:rsidR="00CB0015" w:rsidRPr="003F4DB4" w14:paraId="11AB2973" w14:textId="77777777">
        <w:tc>
          <w:tcPr>
            <w:tcW w:w="2340" w:type="dxa"/>
            <w:tcMar>
              <w:top w:w="40" w:type="dxa"/>
              <w:left w:w="40" w:type="dxa"/>
              <w:bottom w:w="40" w:type="dxa"/>
              <w:right w:w="40" w:type="dxa"/>
            </w:tcMar>
          </w:tcPr>
          <w:p w14:paraId="01366750" w14:textId="77777777" w:rsidR="00CB0015" w:rsidRPr="003F4DB4" w:rsidRDefault="00037991" w:rsidP="00037991">
            <w:pPr>
              <w:spacing w:line="311" w:lineRule="auto"/>
              <w:jc w:val="both"/>
              <w:rPr>
                <w:rFonts w:asciiTheme="majorHAnsi" w:hAnsiTheme="majorHAnsi"/>
                <w:lang w:val="en-GB"/>
              </w:rPr>
            </w:pPr>
            <w:r w:rsidRPr="003F4DB4">
              <w:rPr>
                <w:rFonts w:asciiTheme="majorHAnsi" w:eastAsia="Cambria" w:hAnsiTheme="majorHAnsi" w:cs="Cambria"/>
                <w:lang w:val="en-GB"/>
              </w:rPr>
              <w:t>Pivo</w:t>
            </w:r>
          </w:p>
        </w:tc>
        <w:tc>
          <w:tcPr>
            <w:tcW w:w="2340" w:type="dxa"/>
            <w:tcMar>
              <w:top w:w="40" w:type="dxa"/>
              <w:left w:w="40" w:type="dxa"/>
              <w:bottom w:w="40" w:type="dxa"/>
              <w:right w:w="40" w:type="dxa"/>
            </w:tcMar>
          </w:tcPr>
          <w:p w14:paraId="1F260C1B"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Beoi</w:t>
            </w:r>
            <w:r w:rsidR="00037991" w:rsidRPr="003F4DB4">
              <w:rPr>
                <w:rFonts w:asciiTheme="majorHAnsi" w:eastAsia="Cambria" w:hAnsiTheme="majorHAnsi" w:cs="Cambria"/>
                <w:lang w:val="en-GB"/>
              </w:rPr>
              <w:t>r</w:t>
            </w:r>
          </w:p>
        </w:tc>
      </w:tr>
      <w:tr w:rsidR="00CB0015" w:rsidRPr="003F4DB4" w14:paraId="5390809A" w14:textId="77777777">
        <w:tc>
          <w:tcPr>
            <w:tcW w:w="2340" w:type="dxa"/>
            <w:tcMar>
              <w:top w:w="40" w:type="dxa"/>
              <w:left w:w="40" w:type="dxa"/>
              <w:bottom w:w="40" w:type="dxa"/>
              <w:right w:w="40" w:type="dxa"/>
            </w:tcMar>
          </w:tcPr>
          <w:p w14:paraId="6E61E43F" w14:textId="77777777" w:rsidR="00CB0015" w:rsidRPr="003F4DB4" w:rsidRDefault="00037991" w:rsidP="00037991">
            <w:pPr>
              <w:spacing w:line="311" w:lineRule="auto"/>
              <w:jc w:val="both"/>
              <w:rPr>
                <w:rFonts w:asciiTheme="majorHAnsi" w:hAnsiTheme="majorHAnsi"/>
                <w:lang w:val="en-GB"/>
              </w:rPr>
            </w:pPr>
            <w:r w:rsidRPr="003F4DB4">
              <w:rPr>
                <w:rFonts w:asciiTheme="majorHAnsi" w:eastAsia="Cambria" w:hAnsiTheme="majorHAnsi" w:cs="Cambria"/>
                <w:lang w:val="en-GB"/>
              </w:rPr>
              <w:t>Jeden</w:t>
            </w:r>
          </w:p>
        </w:tc>
        <w:tc>
          <w:tcPr>
            <w:tcW w:w="2340" w:type="dxa"/>
            <w:tcMar>
              <w:top w:w="40" w:type="dxa"/>
              <w:left w:w="40" w:type="dxa"/>
              <w:bottom w:w="40" w:type="dxa"/>
              <w:right w:w="40" w:type="dxa"/>
            </w:tcMar>
          </w:tcPr>
          <w:p w14:paraId="3C7E47AD"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Aon / ceann amháin</w:t>
            </w:r>
          </w:p>
        </w:tc>
      </w:tr>
      <w:tr w:rsidR="00CB0015" w:rsidRPr="003F4DB4" w14:paraId="4DEA25CE" w14:textId="77777777">
        <w:tc>
          <w:tcPr>
            <w:tcW w:w="2340" w:type="dxa"/>
            <w:tcMar>
              <w:top w:w="40" w:type="dxa"/>
              <w:left w:w="40" w:type="dxa"/>
              <w:bottom w:w="40" w:type="dxa"/>
              <w:right w:w="40" w:type="dxa"/>
            </w:tcMar>
          </w:tcPr>
          <w:p w14:paraId="69A27C18" w14:textId="77777777" w:rsidR="00CB0015" w:rsidRPr="003F4DB4" w:rsidRDefault="00037991" w:rsidP="00037991">
            <w:pPr>
              <w:spacing w:line="311" w:lineRule="auto"/>
              <w:jc w:val="both"/>
              <w:rPr>
                <w:rFonts w:asciiTheme="majorHAnsi" w:hAnsiTheme="majorHAnsi"/>
                <w:lang w:val="en-GB"/>
              </w:rPr>
            </w:pPr>
            <w:r w:rsidRPr="003F4DB4">
              <w:rPr>
                <w:rFonts w:asciiTheme="majorHAnsi" w:eastAsia="Cambria" w:hAnsiTheme="majorHAnsi" w:cs="Cambria"/>
                <w:lang w:val="en-GB"/>
              </w:rPr>
              <w:t>Dva</w:t>
            </w:r>
          </w:p>
        </w:tc>
        <w:tc>
          <w:tcPr>
            <w:tcW w:w="2340" w:type="dxa"/>
            <w:tcMar>
              <w:top w:w="40" w:type="dxa"/>
              <w:left w:w="40" w:type="dxa"/>
              <w:bottom w:w="40" w:type="dxa"/>
              <w:right w:w="40" w:type="dxa"/>
            </w:tcMar>
          </w:tcPr>
          <w:p w14:paraId="197F90FE"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Dó/dhá</w:t>
            </w:r>
          </w:p>
        </w:tc>
      </w:tr>
      <w:tr w:rsidR="00CB0015" w:rsidRPr="003F4DB4" w14:paraId="1D451F38" w14:textId="77777777">
        <w:tc>
          <w:tcPr>
            <w:tcW w:w="2340" w:type="dxa"/>
            <w:tcMar>
              <w:top w:w="40" w:type="dxa"/>
              <w:left w:w="40" w:type="dxa"/>
              <w:bottom w:w="40" w:type="dxa"/>
              <w:right w:w="40" w:type="dxa"/>
            </w:tcMar>
          </w:tcPr>
          <w:p w14:paraId="2AB93F42" w14:textId="77777777" w:rsidR="00CB0015" w:rsidRPr="003F4DB4" w:rsidRDefault="002D0743" w:rsidP="00037991">
            <w:pPr>
              <w:spacing w:line="311" w:lineRule="auto"/>
              <w:jc w:val="both"/>
              <w:rPr>
                <w:rFonts w:asciiTheme="majorHAnsi" w:hAnsiTheme="majorHAnsi"/>
                <w:lang w:val="en-GB"/>
              </w:rPr>
            </w:pPr>
            <w:r w:rsidRPr="003F4DB4">
              <w:rPr>
                <w:rFonts w:asciiTheme="majorHAnsi" w:eastAsia="Cambria" w:hAnsiTheme="majorHAnsi" w:cs="Cambria"/>
                <w:lang w:val="en-GB"/>
              </w:rPr>
              <w:lastRenderedPageBreak/>
              <w:t>Tř</w:t>
            </w:r>
            <w:r w:rsidR="00037991" w:rsidRPr="003F4DB4">
              <w:rPr>
                <w:rFonts w:asciiTheme="majorHAnsi" w:eastAsia="Cambria" w:hAnsiTheme="majorHAnsi" w:cs="Cambria"/>
                <w:lang w:val="en-GB"/>
              </w:rPr>
              <w:t>i</w:t>
            </w:r>
          </w:p>
        </w:tc>
        <w:tc>
          <w:tcPr>
            <w:tcW w:w="2340" w:type="dxa"/>
            <w:tcMar>
              <w:top w:w="40" w:type="dxa"/>
              <w:left w:w="40" w:type="dxa"/>
              <w:bottom w:w="40" w:type="dxa"/>
              <w:right w:w="40" w:type="dxa"/>
            </w:tcMar>
          </w:tcPr>
          <w:p w14:paraId="1FBC7E47" w14:textId="77777777" w:rsidR="00CB0015" w:rsidRPr="003F4DB4" w:rsidRDefault="00F65A78" w:rsidP="00037991">
            <w:pPr>
              <w:spacing w:line="311" w:lineRule="auto"/>
              <w:jc w:val="both"/>
              <w:rPr>
                <w:rFonts w:asciiTheme="majorHAnsi" w:hAnsiTheme="majorHAnsi"/>
                <w:lang w:val="en-GB"/>
              </w:rPr>
            </w:pPr>
            <w:r w:rsidRPr="003F4DB4">
              <w:rPr>
                <w:rFonts w:asciiTheme="majorHAnsi" w:eastAsia="Cambria" w:hAnsiTheme="majorHAnsi" w:cs="Cambria"/>
                <w:lang w:val="en-GB"/>
              </w:rPr>
              <w:t>T</w:t>
            </w:r>
            <w:r w:rsidR="00384002" w:rsidRPr="003F4DB4">
              <w:rPr>
                <w:rFonts w:asciiTheme="majorHAnsi" w:eastAsia="Cambria" w:hAnsiTheme="majorHAnsi" w:cs="Cambria"/>
                <w:lang w:val="en-GB"/>
              </w:rPr>
              <w:t>rí</w:t>
            </w:r>
          </w:p>
        </w:tc>
      </w:tr>
      <w:tr w:rsidR="00CB0015" w:rsidRPr="003F4DB4" w14:paraId="1903DB4C" w14:textId="77777777">
        <w:tc>
          <w:tcPr>
            <w:tcW w:w="2340" w:type="dxa"/>
            <w:tcMar>
              <w:top w:w="40" w:type="dxa"/>
              <w:left w:w="40" w:type="dxa"/>
              <w:bottom w:w="40" w:type="dxa"/>
              <w:right w:w="40" w:type="dxa"/>
            </w:tcMar>
          </w:tcPr>
          <w:p w14:paraId="7FCB6E5F" w14:textId="77777777" w:rsidR="00CB0015" w:rsidRPr="003F4DB4" w:rsidRDefault="00037991" w:rsidP="00037991">
            <w:pPr>
              <w:spacing w:line="311" w:lineRule="auto"/>
              <w:jc w:val="both"/>
              <w:rPr>
                <w:rFonts w:asciiTheme="majorHAnsi" w:hAnsiTheme="majorHAnsi"/>
                <w:lang w:val="en-GB"/>
              </w:rPr>
            </w:pPr>
            <w:r w:rsidRPr="003F4DB4">
              <w:rPr>
                <w:rFonts w:asciiTheme="majorHAnsi" w:eastAsia="Cambria" w:hAnsiTheme="majorHAnsi" w:cs="Cambria"/>
                <w:lang w:val="en-GB"/>
              </w:rPr>
              <w:t>Deset</w:t>
            </w:r>
          </w:p>
        </w:tc>
        <w:tc>
          <w:tcPr>
            <w:tcW w:w="2340" w:type="dxa"/>
            <w:tcMar>
              <w:top w:w="40" w:type="dxa"/>
              <w:left w:w="40" w:type="dxa"/>
              <w:bottom w:w="40" w:type="dxa"/>
              <w:right w:w="40" w:type="dxa"/>
            </w:tcMar>
          </w:tcPr>
          <w:p w14:paraId="3A563A35" w14:textId="77777777" w:rsidR="00CB0015" w:rsidRPr="003F4DB4" w:rsidRDefault="00384002" w:rsidP="00037991">
            <w:pPr>
              <w:spacing w:line="311" w:lineRule="auto"/>
              <w:jc w:val="both"/>
              <w:rPr>
                <w:rFonts w:asciiTheme="majorHAnsi" w:hAnsiTheme="majorHAnsi"/>
                <w:lang w:val="en-GB"/>
              </w:rPr>
            </w:pPr>
            <w:r w:rsidRPr="003F4DB4">
              <w:rPr>
                <w:rFonts w:asciiTheme="majorHAnsi" w:eastAsia="Cambria" w:hAnsiTheme="majorHAnsi" w:cs="Cambria"/>
                <w:lang w:val="en-GB"/>
              </w:rPr>
              <w:t>Deich</w:t>
            </w:r>
          </w:p>
        </w:tc>
      </w:tr>
    </w:tbl>
    <w:p w14:paraId="4400B67F" w14:textId="77777777" w:rsidR="00A043A8" w:rsidRPr="003F4DB4" w:rsidRDefault="00A043A8" w:rsidP="00037991">
      <w:pPr>
        <w:pStyle w:val="Nadpis3"/>
        <w:spacing w:line="330" w:lineRule="auto"/>
        <w:jc w:val="both"/>
        <w:rPr>
          <w:rFonts w:asciiTheme="majorHAnsi" w:eastAsia="Cambria" w:hAnsiTheme="majorHAnsi" w:cs="Cambria"/>
          <w:color w:val="000000"/>
          <w:lang w:val="en-GB"/>
        </w:rPr>
      </w:pPr>
    </w:p>
    <w:p w14:paraId="6A65EF57" w14:textId="77777777" w:rsidR="00CB0015" w:rsidRPr="003F4DB4" w:rsidRDefault="00A043A8"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Teileafón</w:t>
      </w:r>
      <w:r w:rsidR="00037991" w:rsidRPr="003F4DB4">
        <w:rPr>
          <w:rFonts w:asciiTheme="majorHAnsi" w:eastAsia="Cambria" w:hAnsiTheme="majorHAnsi" w:cs="Cambria"/>
          <w:color w:val="000000"/>
          <w:lang w:val="en-GB"/>
        </w:rPr>
        <w:t xml:space="preserve"> </w:t>
      </w:r>
    </w:p>
    <w:p w14:paraId="639BC833" w14:textId="77777777" w:rsidR="00CB0015" w:rsidRPr="003F4DB4" w:rsidRDefault="00384002" w:rsidP="00037991">
      <w:pPr>
        <w:jc w:val="both"/>
        <w:rPr>
          <w:rFonts w:asciiTheme="majorHAnsi" w:eastAsia="Cambria" w:hAnsiTheme="majorHAnsi" w:cs="Cambria"/>
          <w:lang w:val="en-GB"/>
        </w:rPr>
      </w:pPr>
      <w:r w:rsidRPr="003F4DB4">
        <w:rPr>
          <w:rFonts w:asciiTheme="majorHAnsi" w:eastAsia="Cambria" w:hAnsiTheme="majorHAnsi" w:cs="Cambria"/>
          <w:lang w:val="en-GB"/>
        </w:rPr>
        <w:t xml:space="preserve">Cód </w:t>
      </w:r>
      <w:r w:rsidR="006C28A7" w:rsidRPr="003F4DB4">
        <w:rPr>
          <w:rFonts w:asciiTheme="majorHAnsi" w:eastAsia="Cambria" w:hAnsiTheme="majorHAnsi" w:cs="Cambria"/>
          <w:lang w:val="en-GB"/>
        </w:rPr>
        <w:t>idirnáisiúnta</w:t>
      </w:r>
      <w:r w:rsidRPr="003F4DB4">
        <w:rPr>
          <w:rFonts w:asciiTheme="majorHAnsi" w:eastAsia="Cambria" w:hAnsiTheme="majorHAnsi" w:cs="Cambria"/>
          <w:lang w:val="en-GB"/>
        </w:rPr>
        <w:t xml:space="preserve"> na tíre</w:t>
      </w:r>
      <w:r w:rsidR="00037991" w:rsidRPr="003F4DB4">
        <w:rPr>
          <w:rFonts w:asciiTheme="majorHAnsi" w:eastAsia="Cambria" w:hAnsiTheme="majorHAnsi" w:cs="Cambria"/>
          <w:lang w:val="en-GB"/>
        </w:rPr>
        <w:t>: 00</w:t>
      </w:r>
      <w:r w:rsidR="006C28A7" w:rsidRPr="003F4DB4">
        <w:rPr>
          <w:rFonts w:asciiTheme="majorHAnsi" w:eastAsia="Cambria" w:hAnsiTheme="majorHAnsi" w:cs="Cambria"/>
          <w:lang w:val="en-GB"/>
        </w:rPr>
        <w:t xml:space="preserve"> </w:t>
      </w:r>
      <w:r w:rsidR="00037991" w:rsidRPr="003F4DB4">
        <w:rPr>
          <w:rFonts w:asciiTheme="majorHAnsi" w:eastAsia="Cambria" w:hAnsiTheme="majorHAnsi" w:cs="Cambria"/>
          <w:lang w:val="en-GB"/>
        </w:rPr>
        <w:t>420</w:t>
      </w:r>
    </w:p>
    <w:p w14:paraId="6A5C466F" w14:textId="77777777" w:rsidR="00793643" w:rsidRPr="003F4DB4" w:rsidRDefault="00384002" w:rsidP="00037991">
      <w:pPr>
        <w:jc w:val="both"/>
        <w:rPr>
          <w:rFonts w:asciiTheme="majorHAnsi" w:hAnsiTheme="majorHAnsi"/>
          <w:lang w:val="en-GB"/>
        </w:rPr>
      </w:pPr>
      <w:r w:rsidRPr="003F4DB4">
        <w:rPr>
          <w:rFonts w:asciiTheme="majorHAnsi" w:eastAsia="Cambria" w:hAnsiTheme="majorHAnsi" w:cs="Cambria"/>
          <w:lang w:val="en-GB"/>
        </w:rPr>
        <w:t xml:space="preserve">Uimhir éigeandála: </w:t>
      </w:r>
      <w:r w:rsidR="00793643" w:rsidRPr="003F4DB4">
        <w:rPr>
          <w:rFonts w:asciiTheme="majorHAnsi" w:eastAsia="Cambria" w:hAnsiTheme="majorHAnsi" w:cs="Cambria"/>
          <w:b/>
          <w:lang w:val="en-GB"/>
        </w:rPr>
        <w:t>112</w:t>
      </w:r>
      <w:r w:rsidR="00793643" w:rsidRPr="003F4DB4">
        <w:rPr>
          <w:rFonts w:asciiTheme="majorHAnsi" w:eastAsia="Cambria" w:hAnsiTheme="majorHAnsi" w:cs="Cambria"/>
          <w:lang w:val="en-GB"/>
        </w:rPr>
        <w:t xml:space="preserve"> (</w:t>
      </w:r>
      <w:r w:rsidR="006C28A7" w:rsidRPr="003F4DB4">
        <w:rPr>
          <w:rFonts w:asciiTheme="majorHAnsi" w:eastAsia="Cambria" w:hAnsiTheme="majorHAnsi" w:cs="Cambria"/>
          <w:lang w:val="en-GB"/>
        </w:rPr>
        <w:t xml:space="preserve">más </w:t>
      </w:r>
      <w:r w:rsidRPr="003F4DB4">
        <w:rPr>
          <w:rFonts w:asciiTheme="majorHAnsi" w:eastAsia="Cambria" w:hAnsiTheme="majorHAnsi" w:cs="Cambria"/>
          <w:lang w:val="en-GB"/>
        </w:rPr>
        <w:t>otharcharr, gardaí, fir dóiteáin</w:t>
      </w:r>
      <w:r w:rsidR="006C28A7" w:rsidRPr="003F4DB4">
        <w:rPr>
          <w:rFonts w:asciiTheme="majorHAnsi" w:eastAsia="Cambria" w:hAnsiTheme="majorHAnsi" w:cs="Cambria"/>
          <w:lang w:val="en-GB"/>
        </w:rPr>
        <w:t>, etc.</w:t>
      </w:r>
      <w:r w:rsidR="00A043A8" w:rsidRPr="003F4DB4">
        <w:rPr>
          <w:rFonts w:asciiTheme="majorHAnsi" w:eastAsia="Cambria" w:hAnsiTheme="majorHAnsi" w:cs="Cambria"/>
          <w:lang w:val="en-GB"/>
        </w:rPr>
        <w:t xml:space="preserve"> </w:t>
      </w:r>
      <w:r w:rsidR="006C28A7" w:rsidRPr="003F4DB4">
        <w:rPr>
          <w:rFonts w:asciiTheme="majorHAnsi" w:eastAsia="Cambria" w:hAnsiTheme="majorHAnsi" w:cs="Cambria"/>
          <w:lang w:val="en-GB"/>
        </w:rPr>
        <w:t>atá uait</w:t>
      </w:r>
      <w:r w:rsidR="00793643" w:rsidRPr="003F4DB4">
        <w:rPr>
          <w:rFonts w:asciiTheme="majorHAnsi" w:eastAsia="Cambria" w:hAnsiTheme="majorHAnsi" w:cs="Cambria"/>
          <w:lang w:val="en-GB"/>
        </w:rPr>
        <w:t>).</w:t>
      </w:r>
    </w:p>
    <w:p w14:paraId="7106FE77" w14:textId="77777777" w:rsidR="002D0743" w:rsidRPr="003F4DB4" w:rsidRDefault="002D0743" w:rsidP="00037991">
      <w:pPr>
        <w:jc w:val="both"/>
        <w:rPr>
          <w:rFonts w:asciiTheme="majorHAnsi" w:hAnsiTheme="majorHAnsi"/>
          <w:lang w:val="en-GB"/>
        </w:rPr>
      </w:pPr>
    </w:p>
    <w:p w14:paraId="345D1BE2" w14:textId="77777777" w:rsidR="00CB0015" w:rsidRPr="003F4DB4" w:rsidRDefault="00CF6831" w:rsidP="00037991">
      <w:pPr>
        <w:pStyle w:val="Nadpis2"/>
        <w:spacing w:before="360" w:after="80" w:line="244" w:lineRule="auto"/>
        <w:jc w:val="both"/>
        <w:rPr>
          <w:rFonts w:asciiTheme="majorHAnsi" w:eastAsia="Cambria" w:hAnsiTheme="majorHAnsi" w:cs="Cambria"/>
          <w:sz w:val="28"/>
          <w:lang w:val="en-GB"/>
        </w:rPr>
      </w:pPr>
      <w:r w:rsidRPr="003F4DB4">
        <w:rPr>
          <w:rFonts w:asciiTheme="majorHAnsi" w:eastAsia="Cambria" w:hAnsiTheme="majorHAnsi" w:cs="Cambria"/>
          <w:sz w:val="28"/>
          <w:lang w:val="en-GB"/>
        </w:rPr>
        <w:t>Ag ithe béilte</w:t>
      </w:r>
    </w:p>
    <w:p w14:paraId="7303824B" w14:textId="77777777" w:rsidR="00CF6831" w:rsidRPr="003F4DB4" w:rsidRDefault="00CF6831" w:rsidP="00CF6831">
      <w:pPr>
        <w:rPr>
          <w:rFonts w:asciiTheme="majorHAnsi" w:hAnsiTheme="majorHAnsi"/>
          <w:lang w:val="en-GB"/>
        </w:rPr>
      </w:pPr>
    </w:p>
    <w:p w14:paraId="68AA653D" w14:textId="77777777" w:rsidR="008461AA" w:rsidRPr="003F4DB4" w:rsidRDefault="00CF6831" w:rsidP="00037991">
      <w:pPr>
        <w:jc w:val="both"/>
        <w:rPr>
          <w:rFonts w:asciiTheme="majorHAnsi" w:eastAsia="Cambria" w:hAnsiTheme="majorHAnsi" w:cs="Cambria"/>
          <w:b/>
          <w:sz w:val="24"/>
          <w:lang w:val="en-GB"/>
        </w:rPr>
      </w:pPr>
      <w:r w:rsidRPr="003F4DB4">
        <w:rPr>
          <w:rFonts w:asciiTheme="majorHAnsi" w:eastAsia="Cambria" w:hAnsiTheme="majorHAnsi" w:cs="Cambria"/>
          <w:b/>
          <w:sz w:val="24"/>
          <w:lang w:val="en-GB"/>
        </w:rPr>
        <w:t>Lár na cathrach – ceantar na comhdhála</w:t>
      </w:r>
    </w:p>
    <w:p w14:paraId="6BFAC7DF" w14:textId="77777777" w:rsidR="005839A1" w:rsidRPr="003F4DB4" w:rsidRDefault="005839A1" w:rsidP="00037991">
      <w:pPr>
        <w:jc w:val="both"/>
        <w:rPr>
          <w:rFonts w:asciiTheme="majorHAnsi" w:eastAsia="Cambria" w:hAnsiTheme="majorHAnsi" w:cs="Cambria"/>
          <w:b/>
          <w:sz w:val="24"/>
          <w:lang w:val="en-GB"/>
        </w:rPr>
      </w:pPr>
    </w:p>
    <w:p w14:paraId="0ED2B9BD" w14:textId="77777777" w:rsidR="005839A1" w:rsidRPr="003F4DB4" w:rsidRDefault="00CF6831" w:rsidP="00CF6831">
      <w:pPr>
        <w:jc w:val="both"/>
        <w:rPr>
          <w:rFonts w:asciiTheme="majorHAnsi" w:eastAsia="Cambria" w:hAnsiTheme="majorHAnsi" w:cs="Cambria"/>
          <w:b/>
          <w:i/>
          <w:sz w:val="24"/>
          <w:lang w:val="en-GB"/>
        </w:rPr>
      </w:pPr>
      <w:r w:rsidRPr="003F4DB4">
        <w:rPr>
          <w:rFonts w:asciiTheme="majorHAnsi" w:eastAsia="Cambria" w:hAnsiTheme="majorHAnsi" w:cs="Cambria"/>
          <w:b/>
          <w:sz w:val="24"/>
          <w:lang w:val="en-GB"/>
        </w:rPr>
        <w:t>Tábhairní traidisiúnta Seiceacha</w:t>
      </w:r>
    </w:p>
    <w:p w14:paraId="452C47B9" w14:textId="77777777" w:rsidR="005839A1" w:rsidRPr="003F4DB4" w:rsidRDefault="005839A1" w:rsidP="00037991">
      <w:pPr>
        <w:jc w:val="both"/>
        <w:rPr>
          <w:rFonts w:asciiTheme="majorHAnsi" w:eastAsia="Cambria" w:hAnsiTheme="majorHAnsi" w:cs="Cambria"/>
          <w:lang w:val="it-IT"/>
        </w:rPr>
      </w:pPr>
      <w:r w:rsidRPr="003F4DB4">
        <w:rPr>
          <w:rFonts w:asciiTheme="majorHAnsi" w:eastAsia="Cambria" w:hAnsiTheme="majorHAnsi" w:cs="Cambria"/>
          <w:i/>
          <w:lang w:val="it-IT"/>
        </w:rPr>
        <w:t>Kolkovna Celnice</w:t>
      </w:r>
      <w:r w:rsidRPr="003F4DB4">
        <w:rPr>
          <w:rFonts w:asciiTheme="majorHAnsi" w:eastAsia="Cambria" w:hAnsiTheme="majorHAnsi" w:cs="Cambria"/>
          <w:lang w:val="it-IT"/>
        </w:rPr>
        <w:t>, V Celnici 4 (http://www.kolkovna.cz/en/kolkovna-celnice-13)</w:t>
      </w:r>
    </w:p>
    <w:p w14:paraId="4EC869A9" w14:textId="77777777" w:rsidR="008858BD" w:rsidRPr="003F4DB4" w:rsidRDefault="008858BD" w:rsidP="00037991">
      <w:pPr>
        <w:jc w:val="both"/>
        <w:rPr>
          <w:rFonts w:asciiTheme="majorHAnsi" w:eastAsia="Cambria" w:hAnsiTheme="majorHAnsi" w:cs="Cambria"/>
          <w:lang w:val="it-IT"/>
        </w:rPr>
      </w:pPr>
      <w:r w:rsidRPr="003F4DB4">
        <w:rPr>
          <w:rFonts w:asciiTheme="majorHAnsi" w:eastAsia="Cambria" w:hAnsiTheme="majorHAnsi" w:cs="Cambria"/>
          <w:i/>
          <w:lang w:val="it-IT"/>
        </w:rPr>
        <w:t>Hybernia</w:t>
      </w:r>
      <w:r w:rsidRPr="003F4DB4">
        <w:rPr>
          <w:rFonts w:asciiTheme="majorHAnsi" w:eastAsia="Cambria" w:hAnsiTheme="majorHAnsi" w:cs="Cambria"/>
          <w:lang w:val="it-IT"/>
        </w:rPr>
        <w:t>, Hybernská 7 (http://www.hybernia.cz/)</w:t>
      </w:r>
    </w:p>
    <w:p w14:paraId="798A4FFC" w14:textId="77777777" w:rsidR="00365B6B" w:rsidRPr="003F4DB4" w:rsidRDefault="00365B6B" w:rsidP="00365B6B">
      <w:pPr>
        <w:spacing w:line="311" w:lineRule="auto"/>
        <w:jc w:val="both"/>
        <w:rPr>
          <w:rFonts w:asciiTheme="majorHAnsi" w:eastAsia="Cambria" w:hAnsiTheme="majorHAnsi" w:cs="Cambria"/>
          <w:lang w:val="es-ES"/>
        </w:rPr>
      </w:pPr>
      <w:r w:rsidRPr="003F4DB4">
        <w:rPr>
          <w:rFonts w:asciiTheme="majorHAnsi" w:eastAsia="Cambria" w:hAnsiTheme="majorHAnsi" w:cs="Cambria"/>
          <w:i/>
          <w:lang w:val="es-ES"/>
        </w:rPr>
        <w:t>Lokál</w:t>
      </w:r>
      <w:r w:rsidRPr="003F4DB4">
        <w:rPr>
          <w:rFonts w:asciiTheme="majorHAnsi" w:eastAsia="Cambria" w:hAnsiTheme="majorHAnsi" w:cs="Cambria"/>
          <w:lang w:val="es-ES"/>
        </w:rPr>
        <w:t>, Dlouhá 3 (</w:t>
      </w:r>
      <w:hyperlink r:id="rId8">
        <w:r w:rsidRPr="003F4DB4">
          <w:rPr>
            <w:rFonts w:asciiTheme="majorHAnsi" w:eastAsia="Cambria" w:hAnsiTheme="majorHAnsi" w:cs="Cambria"/>
            <w:u w:val="single"/>
            <w:lang w:val="es-ES"/>
          </w:rPr>
          <w:t>www.ambi.cz/ambiente-lokal-kontakt_eng.php</w:t>
        </w:r>
      </w:hyperlink>
      <w:r w:rsidRPr="003F4DB4">
        <w:rPr>
          <w:rFonts w:asciiTheme="majorHAnsi" w:eastAsia="Cambria" w:hAnsiTheme="majorHAnsi" w:cs="Cambria"/>
          <w:lang w:val="es-ES"/>
        </w:rPr>
        <w:t xml:space="preserve">) </w:t>
      </w:r>
    </w:p>
    <w:p w14:paraId="4A2B5D59" w14:textId="77777777" w:rsidR="00171AA0" w:rsidRPr="003F4DB4" w:rsidRDefault="00171AA0" w:rsidP="00365B6B">
      <w:pPr>
        <w:spacing w:line="311" w:lineRule="auto"/>
        <w:jc w:val="both"/>
        <w:rPr>
          <w:rFonts w:asciiTheme="majorHAnsi" w:hAnsiTheme="majorHAnsi"/>
          <w:lang w:val="es-ES"/>
        </w:rPr>
      </w:pPr>
      <w:r w:rsidRPr="003F4DB4">
        <w:rPr>
          <w:rFonts w:asciiTheme="majorHAnsi" w:eastAsia="Cambria" w:hAnsiTheme="majorHAnsi" w:cs="Cambria"/>
          <w:i/>
          <w:lang w:val="es-ES"/>
        </w:rPr>
        <w:t>Tlustá</w:t>
      </w:r>
      <w:r w:rsidRPr="003F4DB4">
        <w:rPr>
          <w:rFonts w:asciiTheme="majorHAnsi" w:eastAsia="Cambria" w:hAnsiTheme="majorHAnsi" w:cs="Cambria"/>
          <w:lang w:val="es-ES"/>
        </w:rPr>
        <w:t xml:space="preserve"> </w:t>
      </w:r>
      <w:r w:rsidRPr="003F4DB4">
        <w:rPr>
          <w:rFonts w:asciiTheme="majorHAnsi" w:eastAsia="Cambria" w:hAnsiTheme="majorHAnsi" w:cs="Cambria"/>
          <w:i/>
          <w:lang w:val="es-ES"/>
        </w:rPr>
        <w:t>Koala</w:t>
      </w:r>
      <w:r w:rsidRPr="003F4DB4">
        <w:rPr>
          <w:rFonts w:asciiTheme="majorHAnsi" w:eastAsia="Cambria" w:hAnsiTheme="majorHAnsi" w:cs="Cambria"/>
          <w:lang w:val="es-ES"/>
        </w:rPr>
        <w:t xml:space="preserve">, Senovážná 8 (http://www.tlustakoala.cz/en/) </w:t>
      </w:r>
      <w:r w:rsidR="00CF6831" w:rsidRPr="003F4DB4">
        <w:rPr>
          <w:rFonts w:asciiTheme="majorHAnsi" w:eastAsia="Cambria" w:hAnsiTheme="majorHAnsi" w:cs="Cambria"/>
          <w:lang w:val="es-ES"/>
        </w:rPr>
        <w:t>–</w:t>
      </w:r>
      <w:r w:rsidRPr="003F4DB4">
        <w:rPr>
          <w:rFonts w:asciiTheme="majorHAnsi" w:eastAsia="Cambria" w:hAnsiTheme="majorHAnsi" w:cs="Cambria"/>
          <w:lang w:val="es-ES"/>
        </w:rPr>
        <w:t xml:space="preserve"> </w:t>
      </w:r>
      <w:r w:rsidR="00CF6831" w:rsidRPr="003F4DB4">
        <w:rPr>
          <w:rFonts w:asciiTheme="majorHAnsi" w:eastAsia="Cambria" w:hAnsiTheme="majorHAnsi" w:cs="Cambria"/>
          <w:lang w:val="es-ES"/>
        </w:rPr>
        <w:t>clár beorach an-fhairsing acu</w:t>
      </w:r>
    </w:p>
    <w:p w14:paraId="7CA90143" w14:textId="77777777" w:rsidR="008858BD" w:rsidRPr="003F4DB4" w:rsidRDefault="008858BD" w:rsidP="00171AA0">
      <w:pPr>
        <w:spacing w:before="160"/>
        <w:jc w:val="both"/>
        <w:rPr>
          <w:rFonts w:asciiTheme="majorHAnsi" w:eastAsia="Cambria" w:hAnsiTheme="majorHAnsi" w:cs="Cambria"/>
          <w:b/>
          <w:i/>
          <w:sz w:val="24"/>
          <w:lang w:val="it-IT"/>
        </w:rPr>
      </w:pPr>
      <w:r w:rsidRPr="003F4DB4">
        <w:rPr>
          <w:rFonts w:asciiTheme="majorHAnsi" w:eastAsia="Cambria" w:hAnsiTheme="majorHAnsi" w:cs="Cambria"/>
          <w:b/>
          <w:i/>
          <w:sz w:val="24"/>
          <w:lang w:val="it-IT"/>
        </w:rPr>
        <w:t>Pizzerias</w:t>
      </w:r>
    </w:p>
    <w:p w14:paraId="7AA250B0" w14:textId="77777777" w:rsidR="00365B6B" w:rsidRPr="003F4DB4" w:rsidRDefault="00365B6B" w:rsidP="00365B6B">
      <w:pPr>
        <w:spacing w:line="311" w:lineRule="auto"/>
        <w:jc w:val="both"/>
        <w:rPr>
          <w:rFonts w:asciiTheme="majorHAnsi" w:eastAsia="Cambria" w:hAnsiTheme="majorHAnsi" w:cs="Cambria"/>
          <w:lang w:val="it-IT"/>
        </w:rPr>
      </w:pPr>
      <w:r w:rsidRPr="003F4DB4">
        <w:rPr>
          <w:rFonts w:asciiTheme="majorHAnsi" w:eastAsia="Cambria" w:hAnsiTheme="majorHAnsi" w:cs="Cambria"/>
          <w:i/>
          <w:lang w:val="it-IT"/>
        </w:rPr>
        <w:t>Pizza Colosseum</w:t>
      </w:r>
      <w:r w:rsidRPr="003F4DB4">
        <w:rPr>
          <w:rFonts w:asciiTheme="majorHAnsi" w:eastAsia="Cambria" w:hAnsiTheme="majorHAnsi" w:cs="Cambria"/>
          <w:lang w:val="it-IT"/>
        </w:rPr>
        <w:t>, Ovocný trh 8 (</w:t>
      </w:r>
      <w:hyperlink r:id="rId9">
        <w:r w:rsidRPr="003F4DB4">
          <w:rPr>
            <w:rFonts w:asciiTheme="majorHAnsi" w:eastAsia="Cambria" w:hAnsiTheme="majorHAnsi" w:cs="Cambria"/>
            <w:u w:val="single"/>
            <w:lang w:val="it-IT"/>
          </w:rPr>
          <w:t>www.pizzacoloseum.cz/myslbek.php</w:t>
        </w:r>
      </w:hyperlink>
      <w:r w:rsidR="00171AA0" w:rsidRPr="003F4DB4">
        <w:rPr>
          <w:rFonts w:asciiTheme="majorHAnsi" w:eastAsia="Cambria" w:hAnsiTheme="majorHAnsi" w:cs="Cambria"/>
          <w:lang w:val="it-IT"/>
        </w:rPr>
        <w:t>)</w:t>
      </w:r>
    </w:p>
    <w:p w14:paraId="3FFE58C3" w14:textId="77777777" w:rsidR="00171AA0" w:rsidRPr="003F4DB4" w:rsidRDefault="00171AA0" w:rsidP="00365B6B">
      <w:pPr>
        <w:spacing w:line="311" w:lineRule="auto"/>
        <w:jc w:val="both"/>
        <w:rPr>
          <w:rFonts w:asciiTheme="majorHAnsi" w:hAnsiTheme="majorHAnsi"/>
          <w:lang w:val="it-IT"/>
        </w:rPr>
      </w:pPr>
      <w:r w:rsidRPr="003F4DB4">
        <w:rPr>
          <w:rFonts w:asciiTheme="majorHAnsi" w:eastAsia="Cambria" w:hAnsiTheme="majorHAnsi" w:cs="Cambria"/>
          <w:i/>
          <w:lang w:val="it-IT"/>
        </w:rPr>
        <w:t>Pizza Nuova</w:t>
      </w:r>
      <w:r w:rsidRPr="003F4DB4">
        <w:rPr>
          <w:rFonts w:asciiTheme="majorHAnsi" w:eastAsia="Cambria" w:hAnsiTheme="majorHAnsi" w:cs="Cambria"/>
          <w:lang w:val="it-IT"/>
        </w:rPr>
        <w:t>, Revoluční 1 (http://pizzanuova.ambi.cz/en/?land_off=1)</w:t>
      </w:r>
    </w:p>
    <w:p w14:paraId="1BA00F2D" w14:textId="77777777" w:rsidR="008858BD" w:rsidRPr="003F4DB4" w:rsidRDefault="00CF6831" w:rsidP="00F65736">
      <w:pPr>
        <w:spacing w:before="160"/>
        <w:jc w:val="both"/>
        <w:rPr>
          <w:rFonts w:asciiTheme="majorHAnsi" w:eastAsia="Cambria" w:hAnsiTheme="majorHAnsi" w:cs="Cambria"/>
          <w:b/>
          <w:i/>
          <w:sz w:val="24"/>
          <w:lang w:val="it-IT"/>
        </w:rPr>
      </w:pPr>
      <w:r w:rsidRPr="003F4DB4">
        <w:rPr>
          <w:rFonts w:asciiTheme="majorHAnsi" w:eastAsia="Cambria" w:hAnsiTheme="majorHAnsi" w:cs="Cambria"/>
          <w:b/>
          <w:i/>
          <w:sz w:val="24"/>
          <w:lang w:val="it-IT"/>
        </w:rPr>
        <w:t>Bia Idirnáisiúnta</w:t>
      </w:r>
    </w:p>
    <w:p w14:paraId="6672FF1F" w14:textId="77777777" w:rsidR="008858BD" w:rsidRPr="003F4DB4" w:rsidRDefault="008858BD" w:rsidP="00037991">
      <w:pPr>
        <w:jc w:val="both"/>
        <w:rPr>
          <w:rFonts w:asciiTheme="majorHAnsi" w:eastAsia="Cambria" w:hAnsiTheme="majorHAnsi" w:cs="Cambria"/>
          <w:lang w:val="it-IT"/>
        </w:rPr>
      </w:pPr>
      <w:r w:rsidRPr="003F4DB4">
        <w:rPr>
          <w:rFonts w:asciiTheme="majorHAnsi" w:eastAsia="Cambria" w:hAnsiTheme="majorHAnsi" w:cs="Cambria"/>
          <w:i/>
          <w:lang w:val="it-IT"/>
        </w:rPr>
        <w:t>Potrefená Husa</w:t>
      </w:r>
      <w:r w:rsidRPr="003F4DB4">
        <w:rPr>
          <w:rFonts w:asciiTheme="majorHAnsi" w:eastAsia="Cambria" w:hAnsiTheme="majorHAnsi" w:cs="Cambria"/>
          <w:lang w:val="it-IT"/>
        </w:rPr>
        <w:t>, Dlážděná 7 (http://potrefena-husa.eu/en)</w:t>
      </w:r>
    </w:p>
    <w:p w14:paraId="64B236EE" w14:textId="77777777" w:rsidR="008858BD" w:rsidRPr="003F4DB4" w:rsidRDefault="008858BD" w:rsidP="00037991">
      <w:pPr>
        <w:jc w:val="both"/>
        <w:rPr>
          <w:rFonts w:asciiTheme="majorHAnsi" w:eastAsia="Cambria" w:hAnsiTheme="majorHAnsi" w:cs="Cambria"/>
        </w:rPr>
      </w:pPr>
      <w:r w:rsidRPr="003F4DB4">
        <w:rPr>
          <w:rFonts w:asciiTheme="majorHAnsi" w:eastAsia="Cambria" w:hAnsiTheme="majorHAnsi" w:cs="Cambria"/>
          <w:i/>
          <w:lang w:val="it-IT"/>
        </w:rPr>
        <w:t>Tom’s Burger</w:t>
      </w:r>
      <w:r w:rsidRPr="003F4DB4">
        <w:rPr>
          <w:rFonts w:asciiTheme="majorHAnsi" w:eastAsia="Cambria" w:hAnsiTheme="majorHAnsi" w:cs="Cambria"/>
          <w:lang w:val="it-IT"/>
        </w:rPr>
        <w:t>, H</w:t>
      </w:r>
      <w:r w:rsidRPr="003F4DB4">
        <w:rPr>
          <w:rFonts w:asciiTheme="majorHAnsi" w:eastAsia="Cambria" w:hAnsiTheme="majorHAnsi" w:cs="Cambria"/>
        </w:rPr>
        <w:t>ybernská 26 (http://www.tomsburger.cz/cs/)</w:t>
      </w:r>
    </w:p>
    <w:p w14:paraId="23F22D2B" w14:textId="77777777" w:rsidR="00365B6B" w:rsidRPr="003F4DB4" w:rsidRDefault="00365B6B" w:rsidP="00365B6B">
      <w:pPr>
        <w:spacing w:line="311" w:lineRule="auto"/>
        <w:jc w:val="both"/>
        <w:rPr>
          <w:rFonts w:asciiTheme="majorHAnsi" w:eastAsia="Cambria" w:hAnsiTheme="majorHAnsi" w:cs="Cambria"/>
          <w:lang w:val="es-ES"/>
        </w:rPr>
      </w:pPr>
      <w:r w:rsidRPr="003F4DB4">
        <w:rPr>
          <w:rFonts w:asciiTheme="majorHAnsi" w:eastAsia="Cambria" w:hAnsiTheme="majorHAnsi" w:cs="Cambria"/>
          <w:i/>
          <w:lang w:val="es-ES"/>
        </w:rPr>
        <w:t>La Casa Argentina</w:t>
      </w:r>
      <w:r w:rsidRPr="003F4DB4">
        <w:rPr>
          <w:rFonts w:asciiTheme="majorHAnsi" w:eastAsia="Cambria" w:hAnsiTheme="majorHAnsi" w:cs="Cambria"/>
          <w:lang w:val="es-ES"/>
        </w:rPr>
        <w:t>, Dlouhá 35 (</w:t>
      </w:r>
      <w:hyperlink r:id="rId10">
        <w:r w:rsidRPr="003F4DB4">
          <w:rPr>
            <w:rFonts w:asciiTheme="majorHAnsi" w:eastAsia="Cambria" w:hAnsiTheme="majorHAnsi" w:cs="Cambria"/>
            <w:u w:val="single"/>
            <w:lang w:val="es-ES"/>
          </w:rPr>
          <w:t>www.lacasaargentina.cz/index-en.html</w:t>
        </w:r>
      </w:hyperlink>
      <w:r w:rsidRPr="003F4DB4">
        <w:rPr>
          <w:rFonts w:asciiTheme="majorHAnsi" w:eastAsia="Cambria" w:hAnsiTheme="majorHAnsi" w:cs="Cambria"/>
          <w:lang w:val="es-ES"/>
        </w:rPr>
        <w:t xml:space="preserve">) </w:t>
      </w:r>
    </w:p>
    <w:p w14:paraId="1CBB82E5" w14:textId="77777777" w:rsidR="00171AA0" w:rsidRPr="003F4DB4" w:rsidRDefault="00171AA0" w:rsidP="00171AA0">
      <w:pPr>
        <w:spacing w:line="311" w:lineRule="auto"/>
        <w:jc w:val="both"/>
        <w:rPr>
          <w:rFonts w:asciiTheme="majorHAnsi" w:eastAsia="Cambria" w:hAnsiTheme="majorHAnsi" w:cs="Cambria"/>
          <w:color w:val="auto"/>
          <w:lang w:val="es-ES"/>
        </w:rPr>
      </w:pPr>
      <w:r w:rsidRPr="003F4DB4">
        <w:rPr>
          <w:rFonts w:asciiTheme="majorHAnsi" w:eastAsia="Cambria" w:hAnsiTheme="majorHAnsi" w:cs="Cambria"/>
          <w:i/>
          <w:color w:val="auto"/>
          <w:lang w:val="es-ES"/>
        </w:rPr>
        <w:t>Mincovna</w:t>
      </w:r>
      <w:r w:rsidRPr="003F4DB4">
        <w:rPr>
          <w:rFonts w:asciiTheme="majorHAnsi" w:eastAsia="Cambria" w:hAnsiTheme="majorHAnsi" w:cs="Cambria"/>
          <w:color w:val="auto"/>
          <w:lang w:val="es-ES"/>
        </w:rPr>
        <w:t>, Staroměstské náměstí 7 (</w:t>
      </w:r>
      <w:hyperlink r:id="rId11" w:history="1">
        <w:r w:rsidRPr="003F4DB4">
          <w:rPr>
            <w:rStyle w:val="Hypertextovodkaz"/>
            <w:rFonts w:asciiTheme="majorHAnsi" w:eastAsia="Cambria" w:hAnsiTheme="majorHAnsi" w:cs="Cambria"/>
            <w:color w:val="auto"/>
            <w:lang w:val="es-ES"/>
          </w:rPr>
          <w:t>http://www.restauracemincovna.cz/</w:t>
        </w:r>
      </w:hyperlink>
      <w:r w:rsidRPr="003F4DB4">
        <w:rPr>
          <w:rFonts w:asciiTheme="majorHAnsi" w:eastAsia="Cambria" w:hAnsiTheme="majorHAnsi" w:cs="Cambria"/>
          <w:color w:val="auto"/>
          <w:lang w:val="es-ES"/>
        </w:rPr>
        <w:t xml:space="preserve">) </w:t>
      </w:r>
    </w:p>
    <w:p w14:paraId="60994E7A" w14:textId="77777777" w:rsidR="00F65736" w:rsidRPr="003F4DB4" w:rsidRDefault="00F65736" w:rsidP="00171AA0">
      <w:pPr>
        <w:spacing w:line="311" w:lineRule="auto"/>
        <w:jc w:val="both"/>
        <w:rPr>
          <w:rFonts w:asciiTheme="majorHAnsi" w:eastAsia="Cambria" w:hAnsiTheme="majorHAnsi" w:cs="Cambria"/>
          <w:color w:val="auto"/>
          <w:lang w:val="es-ES"/>
        </w:rPr>
      </w:pPr>
      <w:r w:rsidRPr="003F4DB4">
        <w:rPr>
          <w:rFonts w:asciiTheme="majorHAnsi" w:eastAsia="Cambria" w:hAnsiTheme="majorHAnsi" w:cs="Cambria"/>
          <w:i/>
          <w:color w:val="auto"/>
          <w:lang w:val="es-ES"/>
        </w:rPr>
        <w:t>Bistro Špejle</w:t>
      </w:r>
      <w:r w:rsidRPr="003F4DB4">
        <w:rPr>
          <w:rFonts w:asciiTheme="majorHAnsi" w:eastAsia="Cambria" w:hAnsiTheme="majorHAnsi" w:cs="Cambria"/>
          <w:color w:val="auto"/>
          <w:lang w:val="es-ES"/>
        </w:rPr>
        <w:t>, Jindřišská 16 (http://www.spejle.eu/)</w:t>
      </w:r>
    </w:p>
    <w:p w14:paraId="74647C81" w14:textId="77777777" w:rsidR="008858BD" w:rsidRPr="003F4DB4" w:rsidRDefault="00CF6831" w:rsidP="00F65736">
      <w:pPr>
        <w:spacing w:before="160"/>
        <w:jc w:val="both"/>
        <w:rPr>
          <w:rFonts w:asciiTheme="majorHAnsi" w:eastAsia="Cambria" w:hAnsiTheme="majorHAnsi" w:cs="Cambria"/>
          <w:b/>
          <w:i/>
          <w:sz w:val="24"/>
          <w:lang w:val="es-ES"/>
        </w:rPr>
      </w:pPr>
      <w:r w:rsidRPr="003F4DB4">
        <w:rPr>
          <w:rFonts w:asciiTheme="majorHAnsi" w:eastAsia="Cambria" w:hAnsiTheme="majorHAnsi" w:cs="Cambria"/>
          <w:b/>
          <w:i/>
          <w:sz w:val="24"/>
          <w:lang w:val="es-ES"/>
        </w:rPr>
        <w:t>Caiféanna</w:t>
      </w:r>
    </w:p>
    <w:p w14:paraId="4E094711" w14:textId="77777777" w:rsidR="00171AA0" w:rsidRPr="003F4DB4" w:rsidRDefault="00171AA0" w:rsidP="00171AA0">
      <w:pPr>
        <w:spacing w:line="311" w:lineRule="auto"/>
        <w:jc w:val="both"/>
        <w:rPr>
          <w:rFonts w:asciiTheme="majorHAnsi" w:eastAsia="Cambria" w:hAnsiTheme="majorHAnsi" w:cs="Cambria"/>
          <w:lang w:val="es-ES"/>
        </w:rPr>
      </w:pPr>
      <w:r w:rsidRPr="003F4DB4">
        <w:rPr>
          <w:rFonts w:asciiTheme="majorHAnsi" w:eastAsia="Cambria" w:hAnsiTheme="majorHAnsi" w:cs="Cambria"/>
          <w:i/>
          <w:lang w:val="es-ES"/>
        </w:rPr>
        <w:t>Týnská literární kavárna</w:t>
      </w:r>
      <w:r w:rsidRPr="003F4DB4">
        <w:rPr>
          <w:rFonts w:asciiTheme="majorHAnsi" w:eastAsia="Cambria" w:hAnsiTheme="majorHAnsi" w:cs="Cambria"/>
          <w:lang w:val="es-ES"/>
        </w:rPr>
        <w:t>, Týnská 6 (</w:t>
      </w:r>
      <w:hyperlink r:id="rId12">
        <w:r w:rsidRPr="003F4DB4">
          <w:rPr>
            <w:rFonts w:asciiTheme="majorHAnsi" w:eastAsia="Cambria" w:hAnsiTheme="majorHAnsi" w:cs="Cambria"/>
            <w:u w:val="single"/>
            <w:lang w:val="es-ES"/>
          </w:rPr>
          <w:t>www.knihytynska.cz/kavarna.html</w:t>
        </w:r>
      </w:hyperlink>
      <w:r w:rsidRPr="003F4DB4">
        <w:rPr>
          <w:rFonts w:asciiTheme="majorHAnsi" w:eastAsia="Cambria" w:hAnsiTheme="majorHAnsi" w:cs="Cambria"/>
          <w:lang w:val="es-ES"/>
        </w:rPr>
        <w:t xml:space="preserve">) </w:t>
      </w:r>
    </w:p>
    <w:p w14:paraId="54F827B9" w14:textId="77777777" w:rsidR="00F65736" w:rsidRPr="003F4DB4" w:rsidRDefault="00F65736" w:rsidP="00171AA0">
      <w:pPr>
        <w:spacing w:line="311" w:lineRule="auto"/>
        <w:jc w:val="both"/>
        <w:rPr>
          <w:rFonts w:asciiTheme="majorHAnsi" w:eastAsia="Cambria" w:hAnsiTheme="majorHAnsi" w:cs="Cambria"/>
          <w:lang w:val="es-ES"/>
        </w:rPr>
      </w:pPr>
      <w:r w:rsidRPr="003F4DB4">
        <w:rPr>
          <w:rFonts w:asciiTheme="majorHAnsi" w:eastAsia="Cambria" w:hAnsiTheme="majorHAnsi" w:cs="Cambria"/>
          <w:i/>
          <w:lang w:val="es-ES"/>
        </w:rPr>
        <w:t>Sicily Cafe</w:t>
      </w:r>
      <w:r w:rsidRPr="003F4DB4">
        <w:rPr>
          <w:rFonts w:asciiTheme="majorHAnsi" w:eastAsia="Cambria" w:hAnsiTheme="majorHAnsi" w:cs="Cambria"/>
          <w:lang w:val="es-ES"/>
        </w:rPr>
        <w:t>, Senovážné náměstí 2 (http://www.sicilycafe.cz/index.php/en/)</w:t>
      </w:r>
    </w:p>
    <w:p w14:paraId="4F18C829" w14:textId="77777777" w:rsidR="008858BD" w:rsidRPr="00E316DB" w:rsidRDefault="00CF6831" w:rsidP="00F65736">
      <w:pPr>
        <w:spacing w:before="160"/>
        <w:jc w:val="both"/>
        <w:rPr>
          <w:rFonts w:asciiTheme="majorHAnsi" w:eastAsia="Cambria" w:hAnsiTheme="majorHAnsi" w:cs="Cambria"/>
          <w:b/>
          <w:i/>
          <w:sz w:val="24"/>
          <w:lang w:val="es-ES"/>
        </w:rPr>
      </w:pPr>
      <w:r w:rsidRPr="00E316DB">
        <w:rPr>
          <w:rFonts w:asciiTheme="majorHAnsi" w:eastAsia="Cambria" w:hAnsiTheme="majorHAnsi" w:cs="Cambria"/>
          <w:b/>
          <w:i/>
          <w:sz w:val="24"/>
          <w:lang w:val="es-ES"/>
        </w:rPr>
        <w:t xml:space="preserve">Feoilséantóirí agus </w:t>
      </w:r>
      <w:r w:rsidR="008858BD" w:rsidRPr="00E316DB">
        <w:rPr>
          <w:rFonts w:asciiTheme="majorHAnsi" w:eastAsia="Cambria" w:hAnsiTheme="majorHAnsi" w:cs="Cambria"/>
          <w:b/>
          <w:i/>
          <w:sz w:val="24"/>
          <w:lang w:val="es-ES"/>
        </w:rPr>
        <w:t>Ve</w:t>
      </w:r>
      <w:r w:rsidRPr="00E316DB">
        <w:rPr>
          <w:rFonts w:asciiTheme="majorHAnsi" w:eastAsia="Cambria" w:hAnsiTheme="majorHAnsi" w:cs="Cambria"/>
          <w:b/>
          <w:i/>
          <w:sz w:val="24"/>
          <w:lang w:val="es-ES"/>
        </w:rPr>
        <w:t>i</w:t>
      </w:r>
      <w:r w:rsidR="008858BD" w:rsidRPr="00E316DB">
        <w:rPr>
          <w:rFonts w:asciiTheme="majorHAnsi" w:eastAsia="Cambria" w:hAnsiTheme="majorHAnsi" w:cs="Cambria"/>
          <w:b/>
          <w:i/>
          <w:sz w:val="24"/>
          <w:lang w:val="es-ES"/>
        </w:rPr>
        <w:t>g</w:t>
      </w:r>
      <w:r w:rsidRPr="00E316DB">
        <w:rPr>
          <w:rFonts w:asciiTheme="majorHAnsi" w:eastAsia="Cambria" w:hAnsiTheme="majorHAnsi" w:cs="Cambria"/>
          <w:b/>
          <w:i/>
          <w:sz w:val="24"/>
          <w:lang w:val="es-ES"/>
        </w:rPr>
        <w:t>eái</w:t>
      </w:r>
      <w:r w:rsidR="008858BD" w:rsidRPr="00E316DB">
        <w:rPr>
          <w:rFonts w:asciiTheme="majorHAnsi" w:eastAsia="Cambria" w:hAnsiTheme="majorHAnsi" w:cs="Cambria"/>
          <w:b/>
          <w:i/>
          <w:sz w:val="24"/>
          <w:lang w:val="es-ES"/>
        </w:rPr>
        <w:t>n</w:t>
      </w:r>
    </w:p>
    <w:p w14:paraId="04C3B293" w14:textId="77777777" w:rsidR="008858BD" w:rsidRPr="00E316DB" w:rsidRDefault="0041263B" w:rsidP="00037991">
      <w:pPr>
        <w:jc w:val="both"/>
        <w:rPr>
          <w:rFonts w:asciiTheme="majorHAnsi" w:eastAsia="Cambria" w:hAnsiTheme="majorHAnsi" w:cs="Cambria"/>
          <w:sz w:val="24"/>
          <w:lang w:val="es-ES"/>
        </w:rPr>
      </w:pPr>
      <w:r w:rsidRPr="00E316DB">
        <w:rPr>
          <w:rFonts w:asciiTheme="majorHAnsi" w:eastAsia="Cambria" w:hAnsiTheme="majorHAnsi" w:cs="Cambria"/>
          <w:i/>
          <w:sz w:val="24"/>
          <w:lang w:val="es-ES"/>
        </w:rPr>
        <w:t>Beas Vegetarian</w:t>
      </w:r>
      <w:r w:rsidRPr="00E316DB">
        <w:rPr>
          <w:rFonts w:asciiTheme="majorHAnsi" w:eastAsia="Cambria" w:hAnsiTheme="majorHAnsi" w:cs="Cambria"/>
          <w:sz w:val="24"/>
          <w:lang w:val="es-ES"/>
        </w:rPr>
        <w:t xml:space="preserve"> Dhaba Týnská, </w:t>
      </w:r>
      <w:r w:rsidR="00365B6B" w:rsidRPr="00E316DB">
        <w:rPr>
          <w:rFonts w:asciiTheme="majorHAnsi" w:eastAsia="Cambria" w:hAnsiTheme="majorHAnsi" w:cs="Cambria"/>
          <w:sz w:val="24"/>
          <w:lang w:val="es-ES"/>
        </w:rPr>
        <w:t>Týnská 19 (http://www.beas-dhaba.cz/en/dhaba-tynska)</w:t>
      </w:r>
    </w:p>
    <w:p w14:paraId="62A67789" w14:textId="77777777" w:rsidR="00171AA0" w:rsidRPr="003F4DB4" w:rsidRDefault="00171AA0" w:rsidP="00171AA0">
      <w:pPr>
        <w:spacing w:line="311" w:lineRule="auto"/>
        <w:jc w:val="both"/>
        <w:rPr>
          <w:rFonts w:asciiTheme="majorHAnsi" w:eastAsia="Cambria" w:hAnsiTheme="majorHAnsi" w:cs="Cambria"/>
          <w:color w:val="auto"/>
          <w:lang w:val="en-GB"/>
        </w:rPr>
      </w:pPr>
      <w:r w:rsidRPr="003F4DB4">
        <w:rPr>
          <w:rFonts w:asciiTheme="majorHAnsi" w:eastAsia="Cambria" w:hAnsiTheme="majorHAnsi" w:cs="Cambria"/>
          <w:i/>
          <w:lang w:val="en-GB"/>
        </w:rPr>
        <w:t>Maitrea</w:t>
      </w:r>
      <w:r w:rsidRPr="003F4DB4">
        <w:rPr>
          <w:rFonts w:asciiTheme="majorHAnsi" w:eastAsia="Cambria" w:hAnsiTheme="majorHAnsi" w:cs="Cambria"/>
          <w:lang w:val="en-GB"/>
        </w:rPr>
        <w:t>, Týnská ulička 6 (</w:t>
      </w:r>
      <w:hyperlink r:id="rId13" w:history="1">
        <w:r w:rsidRPr="003F4DB4">
          <w:rPr>
            <w:rStyle w:val="Hypertextovodkaz"/>
            <w:rFonts w:asciiTheme="majorHAnsi" w:eastAsia="Cambria" w:hAnsiTheme="majorHAnsi" w:cs="Cambria"/>
            <w:color w:val="auto"/>
            <w:lang w:val="en-GB"/>
          </w:rPr>
          <w:t>http://restaurace-maitrea.cz/en/</w:t>
        </w:r>
      </w:hyperlink>
      <w:r w:rsidRPr="003F4DB4">
        <w:rPr>
          <w:rFonts w:asciiTheme="majorHAnsi" w:eastAsia="Cambria" w:hAnsiTheme="majorHAnsi" w:cs="Cambria"/>
          <w:lang w:val="en-GB"/>
        </w:rPr>
        <w:t xml:space="preserve">; </w:t>
      </w:r>
      <w:r w:rsidR="00CF6831" w:rsidRPr="003F4DB4">
        <w:rPr>
          <w:rFonts w:asciiTheme="majorHAnsi" w:eastAsia="Cambria" w:hAnsiTheme="majorHAnsi" w:cs="Cambria"/>
          <w:lang w:val="en-GB"/>
        </w:rPr>
        <w:t>ní mór bord a chur in áirithe roimh ré</w:t>
      </w:r>
      <w:r w:rsidRPr="003F4DB4">
        <w:rPr>
          <w:rFonts w:asciiTheme="majorHAnsi" w:eastAsia="Cambria" w:hAnsiTheme="majorHAnsi" w:cs="Cambria"/>
          <w:color w:val="auto"/>
          <w:lang w:val="en-GB"/>
        </w:rPr>
        <w:t>)</w:t>
      </w:r>
    </w:p>
    <w:p w14:paraId="27449D36" w14:textId="77777777" w:rsidR="00EB0098" w:rsidRPr="003F4DB4" w:rsidRDefault="00EB0098" w:rsidP="00EB0098">
      <w:pPr>
        <w:spacing w:line="311" w:lineRule="auto"/>
        <w:jc w:val="both"/>
        <w:rPr>
          <w:rFonts w:asciiTheme="majorHAnsi" w:hAnsiTheme="majorHAnsi"/>
          <w:lang w:val="en-GB"/>
        </w:rPr>
      </w:pPr>
      <w:r w:rsidRPr="003F4DB4">
        <w:rPr>
          <w:rFonts w:asciiTheme="majorHAnsi" w:eastAsia="Cambria" w:hAnsiTheme="majorHAnsi" w:cs="Cambria"/>
          <w:i/>
          <w:lang w:val="en-GB"/>
        </w:rPr>
        <w:t>Country Life</w:t>
      </w:r>
      <w:r w:rsidRPr="003F4DB4">
        <w:rPr>
          <w:rFonts w:asciiTheme="majorHAnsi" w:eastAsia="Cambria" w:hAnsiTheme="majorHAnsi" w:cs="Cambria"/>
          <w:lang w:val="en-GB"/>
        </w:rPr>
        <w:t>, Melantrichova 15 (</w:t>
      </w:r>
      <w:hyperlink r:id="rId14">
        <w:r w:rsidRPr="003F4DB4">
          <w:rPr>
            <w:rFonts w:asciiTheme="majorHAnsi" w:eastAsia="Cambria" w:hAnsiTheme="majorHAnsi" w:cs="Cambria"/>
            <w:u w:val="single"/>
            <w:lang w:val="en-GB"/>
          </w:rPr>
          <w:t>www.countrylife.cz</w:t>
        </w:r>
      </w:hyperlink>
      <w:r w:rsidRPr="003F4DB4">
        <w:rPr>
          <w:rFonts w:asciiTheme="majorHAnsi" w:eastAsia="Cambria" w:hAnsiTheme="majorHAnsi" w:cs="Cambria"/>
          <w:lang w:val="en-GB"/>
        </w:rPr>
        <w:t xml:space="preserve">) </w:t>
      </w:r>
    </w:p>
    <w:p w14:paraId="0E4FDD50" w14:textId="77777777" w:rsidR="00EB0098" w:rsidRPr="003F4DB4" w:rsidRDefault="00EB0098" w:rsidP="00EB0098">
      <w:pPr>
        <w:spacing w:line="311" w:lineRule="auto"/>
        <w:jc w:val="both"/>
        <w:rPr>
          <w:rFonts w:asciiTheme="majorHAnsi" w:eastAsia="Cambria" w:hAnsiTheme="majorHAnsi" w:cs="Cambria"/>
          <w:color w:val="auto"/>
          <w:lang w:val="en-GB"/>
        </w:rPr>
      </w:pPr>
      <w:r w:rsidRPr="003F4DB4">
        <w:rPr>
          <w:rFonts w:asciiTheme="majorHAnsi" w:eastAsia="Cambria" w:hAnsiTheme="majorHAnsi" w:cs="Cambria"/>
          <w:i/>
          <w:lang w:val="en-GB"/>
        </w:rPr>
        <w:t>Lehká hlava</w:t>
      </w:r>
      <w:r w:rsidRPr="003F4DB4">
        <w:rPr>
          <w:rFonts w:asciiTheme="majorHAnsi" w:eastAsia="Cambria" w:hAnsiTheme="majorHAnsi" w:cs="Cambria"/>
          <w:lang w:val="en-GB"/>
        </w:rPr>
        <w:t>/</w:t>
      </w:r>
      <w:r w:rsidRPr="003F4DB4">
        <w:rPr>
          <w:rFonts w:asciiTheme="majorHAnsi" w:eastAsia="Cambria" w:hAnsiTheme="majorHAnsi" w:cs="Cambria"/>
          <w:i/>
          <w:lang w:val="en-GB"/>
        </w:rPr>
        <w:t>Clear Head</w:t>
      </w:r>
      <w:r w:rsidRPr="003F4DB4">
        <w:rPr>
          <w:rFonts w:asciiTheme="majorHAnsi" w:eastAsia="Cambria" w:hAnsiTheme="majorHAnsi" w:cs="Cambria"/>
          <w:lang w:val="en-GB"/>
        </w:rPr>
        <w:t xml:space="preserve">, Boršov 2 </w:t>
      </w:r>
      <w:r w:rsidRPr="003F4DB4">
        <w:rPr>
          <w:rFonts w:asciiTheme="majorHAnsi" w:eastAsia="Cambria" w:hAnsiTheme="majorHAnsi" w:cs="Cambria"/>
          <w:color w:val="auto"/>
          <w:lang w:val="en-GB"/>
        </w:rPr>
        <w:t>(</w:t>
      </w:r>
      <w:hyperlink r:id="rId15" w:history="1">
        <w:r w:rsidRPr="003F4DB4">
          <w:rPr>
            <w:rStyle w:val="Hypertextovodkaz"/>
            <w:rFonts w:asciiTheme="majorHAnsi" w:eastAsia="Cambria" w:hAnsiTheme="majorHAnsi" w:cs="Cambria"/>
            <w:color w:val="auto"/>
            <w:lang w:val="en-GB"/>
          </w:rPr>
          <w:t>http://www.lehkahlava.cz/en_home.htm</w:t>
        </w:r>
      </w:hyperlink>
      <w:r w:rsidRPr="003F4DB4">
        <w:rPr>
          <w:rStyle w:val="Hypertextovodkaz"/>
          <w:rFonts w:asciiTheme="majorHAnsi" w:eastAsia="Cambria" w:hAnsiTheme="majorHAnsi" w:cs="Cambria"/>
          <w:color w:val="auto"/>
          <w:u w:val="none"/>
          <w:lang w:val="en-GB"/>
        </w:rPr>
        <w:t xml:space="preserve">; </w:t>
      </w:r>
      <w:r w:rsidR="00CF6831" w:rsidRPr="003F4DB4">
        <w:rPr>
          <w:rFonts w:asciiTheme="majorHAnsi" w:eastAsia="Cambria" w:hAnsiTheme="majorHAnsi" w:cs="Cambria"/>
          <w:lang w:val="en-GB"/>
        </w:rPr>
        <w:t>ní mór bord a chur in áirithe roimh ré</w:t>
      </w:r>
      <w:r w:rsidR="00CF6831" w:rsidRPr="003F4DB4">
        <w:rPr>
          <w:rFonts w:asciiTheme="majorHAnsi" w:eastAsia="Cambria" w:hAnsiTheme="majorHAnsi" w:cs="Cambria"/>
          <w:color w:val="auto"/>
          <w:lang w:val="en-GB"/>
        </w:rPr>
        <w:t>)</w:t>
      </w:r>
      <w:r w:rsidRPr="003F4DB4">
        <w:rPr>
          <w:rFonts w:asciiTheme="majorHAnsi" w:eastAsia="Cambria" w:hAnsiTheme="majorHAnsi" w:cs="Cambria"/>
          <w:color w:val="auto"/>
          <w:lang w:val="en-GB"/>
        </w:rPr>
        <w:t xml:space="preserve"> </w:t>
      </w:r>
    </w:p>
    <w:p w14:paraId="28E9FE7C" w14:textId="7B8740DE" w:rsidR="00EB0098" w:rsidRPr="003F4DB4" w:rsidRDefault="00EB0098" w:rsidP="00EB0098">
      <w:pPr>
        <w:spacing w:line="311" w:lineRule="auto"/>
        <w:jc w:val="both"/>
        <w:rPr>
          <w:rFonts w:asciiTheme="majorHAnsi" w:hAnsiTheme="majorHAnsi"/>
          <w:lang w:val="en-GB"/>
        </w:rPr>
      </w:pPr>
      <w:r w:rsidRPr="003F4DB4">
        <w:rPr>
          <w:rFonts w:asciiTheme="majorHAnsi" w:eastAsia="Cambria" w:hAnsiTheme="majorHAnsi" w:cs="Cambria"/>
          <w:lang w:val="en-GB"/>
        </w:rPr>
        <w:lastRenderedPageBreak/>
        <w:t>Govinda, Soukenická 27 (</w:t>
      </w:r>
      <w:hyperlink r:id="rId16">
        <w:r w:rsidRPr="003F4DB4">
          <w:rPr>
            <w:rFonts w:asciiTheme="majorHAnsi" w:eastAsia="Cambria" w:hAnsiTheme="majorHAnsi" w:cs="Cambria"/>
            <w:u w:val="single"/>
            <w:lang w:val="en-GB"/>
          </w:rPr>
          <w:t>prague-stay.com/lifestyle/review/418-govinda</w:t>
        </w:r>
      </w:hyperlink>
      <w:r w:rsidRPr="003F4DB4">
        <w:rPr>
          <w:rFonts w:asciiTheme="majorHAnsi" w:eastAsia="Cambria" w:hAnsiTheme="majorHAnsi" w:cs="Cambria"/>
          <w:lang w:val="en-GB"/>
        </w:rPr>
        <w:t xml:space="preserve">) </w:t>
      </w:r>
    </w:p>
    <w:p w14:paraId="33D4AC45" w14:textId="77777777" w:rsidR="008461AA" w:rsidRPr="003F4DB4" w:rsidRDefault="00CF6831" w:rsidP="008461AA">
      <w:pPr>
        <w:pStyle w:val="Nadpis2"/>
        <w:spacing w:before="360" w:after="80" w:line="244" w:lineRule="auto"/>
        <w:jc w:val="both"/>
        <w:rPr>
          <w:rFonts w:asciiTheme="majorHAnsi" w:hAnsiTheme="majorHAnsi"/>
          <w:sz w:val="24"/>
          <w:szCs w:val="24"/>
          <w:lang w:val="en-GB"/>
        </w:rPr>
      </w:pPr>
      <w:r w:rsidRPr="003F4DB4">
        <w:rPr>
          <w:rFonts w:asciiTheme="majorHAnsi" w:eastAsia="Cambria" w:hAnsiTheme="majorHAnsi" w:cs="Cambria"/>
          <w:sz w:val="24"/>
          <w:lang w:val="en-GB"/>
        </w:rPr>
        <w:t xml:space="preserve">Lár na cathrach </w:t>
      </w:r>
      <w:r w:rsidR="00C14D8B" w:rsidRPr="003F4DB4">
        <w:rPr>
          <w:rFonts w:asciiTheme="majorHAnsi" w:eastAsia="Cambria" w:hAnsiTheme="majorHAnsi" w:cs="Cambria"/>
          <w:sz w:val="24"/>
          <w:lang w:val="en-GB"/>
        </w:rPr>
        <w:softHyphen/>
        <w:t xml:space="preserve">– </w:t>
      </w:r>
      <w:r w:rsidR="008461AA" w:rsidRPr="003F4DB4">
        <w:rPr>
          <w:rFonts w:asciiTheme="majorHAnsi" w:eastAsia="Cambria" w:hAnsiTheme="majorHAnsi" w:cs="Cambria"/>
          <w:sz w:val="24"/>
          <w:szCs w:val="24"/>
          <w:lang w:val="en-GB"/>
        </w:rPr>
        <w:t xml:space="preserve">Malá Strana </w:t>
      </w:r>
      <w:r w:rsidR="00C14D8B" w:rsidRPr="003F4DB4">
        <w:rPr>
          <w:rFonts w:asciiTheme="majorHAnsi" w:eastAsia="Cambria" w:hAnsiTheme="majorHAnsi" w:cs="Cambria"/>
          <w:b w:val="0"/>
          <w:sz w:val="24"/>
          <w:szCs w:val="24"/>
          <w:lang w:val="en-GB"/>
        </w:rPr>
        <w:t>(</w:t>
      </w:r>
      <w:r w:rsidRPr="003F4DB4">
        <w:rPr>
          <w:rFonts w:asciiTheme="majorHAnsi" w:eastAsia="Cambria" w:hAnsiTheme="majorHAnsi" w:cs="Cambria"/>
          <w:b w:val="0"/>
          <w:sz w:val="24"/>
          <w:szCs w:val="24"/>
          <w:lang w:val="en-GB"/>
        </w:rPr>
        <w:t>trasna na habhann ón seanbhaile</w:t>
      </w:r>
      <w:r w:rsidR="00C14D8B" w:rsidRPr="003F4DB4">
        <w:rPr>
          <w:rFonts w:asciiTheme="majorHAnsi" w:eastAsia="Cambria" w:hAnsiTheme="majorHAnsi" w:cs="Cambria"/>
          <w:b w:val="0"/>
          <w:sz w:val="24"/>
          <w:szCs w:val="24"/>
          <w:lang w:val="en-GB"/>
        </w:rPr>
        <w:t>)</w:t>
      </w:r>
    </w:p>
    <w:p w14:paraId="00E1A903" w14:textId="77777777" w:rsidR="008461AA" w:rsidRPr="003F4DB4" w:rsidRDefault="008461AA" w:rsidP="008461AA">
      <w:pPr>
        <w:jc w:val="both"/>
        <w:rPr>
          <w:rFonts w:asciiTheme="majorHAnsi" w:hAnsiTheme="majorHAnsi"/>
          <w:lang w:val="es-ES"/>
        </w:rPr>
      </w:pPr>
      <w:r w:rsidRPr="003F4DB4">
        <w:rPr>
          <w:rFonts w:asciiTheme="majorHAnsi" w:eastAsia="Cambria" w:hAnsiTheme="majorHAnsi" w:cs="Cambria"/>
          <w:b/>
          <w:i/>
          <w:sz w:val="24"/>
          <w:lang w:val="es-ES"/>
        </w:rPr>
        <w:t>Ca</w:t>
      </w:r>
      <w:r w:rsidR="006C28A7" w:rsidRPr="003F4DB4">
        <w:rPr>
          <w:rFonts w:asciiTheme="majorHAnsi" w:eastAsia="Cambria" w:hAnsiTheme="majorHAnsi" w:cs="Cambria"/>
          <w:b/>
          <w:i/>
          <w:sz w:val="24"/>
          <w:lang w:val="es-ES"/>
        </w:rPr>
        <w:t>i</w:t>
      </w:r>
      <w:r w:rsidRPr="003F4DB4">
        <w:rPr>
          <w:rFonts w:asciiTheme="majorHAnsi" w:eastAsia="Cambria" w:hAnsiTheme="majorHAnsi" w:cs="Cambria"/>
          <w:b/>
          <w:i/>
          <w:sz w:val="24"/>
          <w:lang w:val="es-ES"/>
        </w:rPr>
        <w:t>fé</w:t>
      </w:r>
      <w:r w:rsidR="006C28A7" w:rsidRPr="003F4DB4">
        <w:rPr>
          <w:rFonts w:asciiTheme="majorHAnsi" w:eastAsia="Cambria" w:hAnsiTheme="majorHAnsi" w:cs="Cambria"/>
          <w:b/>
          <w:i/>
          <w:sz w:val="24"/>
          <w:lang w:val="es-ES"/>
        </w:rPr>
        <w:t>anna</w:t>
      </w:r>
    </w:p>
    <w:p w14:paraId="6C1D98AD" w14:textId="77777777" w:rsidR="008461AA" w:rsidRPr="003F4DB4" w:rsidRDefault="008461AA" w:rsidP="008461AA">
      <w:pPr>
        <w:jc w:val="both"/>
        <w:rPr>
          <w:rFonts w:asciiTheme="majorHAnsi" w:hAnsiTheme="majorHAnsi"/>
          <w:lang w:val="es-ES"/>
        </w:rPr>
      </w:pPr>
      <w:r w:rsidRPr="003F4DB4">
        <w:rPr>
          <w:rFonts w:asciiTheme="majorHAnsi" w:eastAsia="Cambria" w:hAnsiTheme="majorHAnsi" w:cs="Cambria"/>
          <w:i/>
          <w:sz w:val="24"/>
          <w:lang w:val="es-ES"/>
        </w:rPr>
        <w:t>Dobrá Trafika</w:t>
      </w:r>
      <w:r w:rsidRPr="003F4DB4">
        <w:rPr>
          <w:rFonts w:asciiTheme="majorHAnsi" w:eastAsia="Cambria" w:hAnsiTheme="majorHAnsi" w:cs="Cambria"/>
          <w:sz w:val="24"/>
          <w:lang w:val="es-ES"/>
        </w:rPr>
        <w:t>, Újezd 27 (</w:t>
      </w:r>
      <w:hyperlink r:id="rId17">
        <w:r w:rsidRPr="003F4DB4">
          <w:rPr>
            <w:rFonts w:asciiTheme="majorHAnsi" w:eastAsia="Cambria" w:hAnsiTheme="majorHAnsi" w:cs="Cambria"/>
            <w:sz w:val="24"/>
            <w:u w:val="single"/>
            <w:lang w:val="es-ES"/>
          </w:rPr>
          <w:t>http://www.dobratrafika.cz/</w:t>
        </w:r>
      </w:hyperlink>
      <w:r w:rsidRPr="003F4DB4">
        <w:rPr>
          <w:rFonts w:asciiTheme="majorHAnsi" w:eastAsia="Cambria" w:hAnsiTheme="majorHAnsi" w:cs="Cambria"/>
          <w:sz w:val="24"/>
          <w:lang w:val="es-ES"/>
        </w:rPr>
        <w:t>)</w:t>
      </w:r>
    </w:p>
    <w:p w14:paraId="467714B7" w14:textId="77777777" w:rsidR="008461AA" w:rsidRPr="003F4DB4" w:rsidRDefault="008461AA" w:rsidP="008461AA">
      <w:pPr>
        <w:rPr>
          <w:rFonts w:asciiTheme="majorHAnsi" w:hAnsiTheme="majorHAnsi"/>
          <w:lang w:val="es-ES"/>
        </w:rPr>
      </w:pPr>
      <w:r w:rsidRPr="003F4DB4">
        <w:rPr>
          <w:rFonts w:asciiTheme="majorHAnsi" w:eastAsia="Cambria" w:hAnsiTheme="majorHAnsi" w:cs="Cambria"/>
          <w:i/>
          <w:sz w:val="24"/>
          <w:lang w:val="es-ES"/>
        </w:rPr>
        <w:t>Kavárna</w:t>
      </w:r>
      <w:r w:rsidRPr="003F4DB4">
        <w:rPr>
          <w:rFonts w:asciiTheme="majorHAnsi" w:eastAsia="Cambria" w:hAnsiTheme="majorHAnsi" w:cs="Cambria"/>
          <w:sz w:val="24"/>
          <w:lang w:val="es-ES"/>
        </w:rPr>
        <w:t xml:space="preserve"> </w:t>
      </w:r>
      <w:r w:rsidRPr="003F4DB4">
        <w:rPr>
          <w:rFonts w:asciiTheme="majorHAnsi" w:eastAsia="Cambria" w:hAnsiTheme="majorHAnsi" w:cs="Cambria"/>
          <w:i/>
          <w:sz w:val="24"/>
          <w:lang w:val="es-ES"/>
        </w:rPr>
        <w:t>Mlýnská</w:t>
      </w:r>
      <w:r w:rsidRPr="003F4DB4">
        <w:rPr>
          <w:rFonts w:asciiTheme="majorHAnsi" w:eastAsia="Cambria" w:hAnsiTheme="majorHAnsi" w:cs="Cambria"/>
          <w:sz w:val="24"/>
          <w:lang w:val="es-ES"/>
        </w:rPr>
        <w:t>, Všehrdova 449/14 (https://www.facebook.com/pages/Kavárna-Mlýnská)</w:t>
      </w:r>
    </w:p>
    <w:p w14:paraId="61629D33" w14:textId="77777777" w:rsidR="008461AA" w:rsidRPr="003F4DB4" w:rsidRDefault="008461AA" w:rsidP="008461AA">
      <w:pPr>
        <w:rPr>
          <w:rFonts w:asciiTheme="majorHAnsi" w:hAnsiTheme="majorHAnsi"/>
          <w:lang w:val="es-ES"/>
        </w:rPr>
      </w:pPr>
    </w:p>
    <w:p w14:paraId="1F359CE0" w14:textId="77777777" w:rsidR="008461AA" w:rsidRPr="003F4DB4" w:rsidRDefault="00CF6831" w:rsidP="008461AA">
      <w:pPr>
        <w:rPr>
          <w:rFonts w:asciiTheme="majorHAnsi" w:hAnsiTheme="majorHAnsi"/>
          <w:lang w:val="es-ES"/>
        </w:rPr>
      </w:pPr>
      <w:r w:rsidRPr="003F4DB4">
        <w:rPr>
          <w:rFonts w:asciiTheme="majorHAnsi" w:eastAsia="Cambria" w:hAnsiTheme="majorHAnsi" w:cs="Cambria"/>
          <w:b/>
          <w:i/>
          <w:sz w:val="24"/>
          <w:lang w:val="es-ES"/>
        </w:rPr>
        <w:t>Tithe tábhairne</w:t>
      </w:r>
    </w:p>
    <w:p w14:paraId="66CFEDB4" w14:textId="77777777" w:rsidR="008461AA" w:rsidRPr="003F4DB4" w:rsidRDefault="008461AA" w:rsidP="008461AA">
      <w:pPr>
        <w:rPr>
          <w:rFonts w:asciiTheme="majorHAnsi" w:hAnsiTheme="majorHAnsi"/>
          <w:color w:val="auto"/>
          <w:lang w:val="es-ES"/>
        </w:rPr>
      </w:pPr>
      <w:r w:rsidRPr="003F4DB4">
        <w:rPr>
          <w:rFonts w:asciiTheme="majorHAnsi" w:eastAsia="Cambria" w:hAnsiTheme="majorHAnsi" w:cs="Cambria"/>
          <w:i/>
          <w:color w:val="auto"/>
          <w:sz w:val="24"/>
          <w:lang w:val="es-ES"/>
        </w:rPr>
        <w:t>Malostranská</w:t>
      </w:r>
      <w:r w:rsidRPr="003F4DB4">
        <w:rPr>
          <w:rFonts w:asciiTheme="majorHAnsi" w:eastAsia="Cambria" w:hAnsiTheme="majorHAnsi" w:cs="Cambria"/>
          <w:color w:val="auto"/>
          <w:sz w:val="24"/>
          <w:lang w:val="es-ES"/>
        </w:rPr>
        <w:t xml:space="preserve"> </w:t>
      </w:r>
      <w:r w:rsidRPr="003F4DB4">
        <w:rPr>
          <w:rFonts w:asciiTheme="majorHAnsi" w:eastAsia="Cambria" w:hAnsiTheme="majorHAnsi" w:cs="Cambria"/>
          <w:i/>
          <w:color w:val="auto"/>
          <w:sz w:val="24"/>
          <w:lang w:val="es-ES"/>
        </w:rPr>
        <w:t>beseda</w:t>
      </w:r>
      <w:r w:rsidRPr="003F4DB4">
        <w:rPr>
          <w:rFonts w:asciiTheme="majorHAnsi" w:eastAsia="Cambria" w:hAnsiTheme="majorHAnsi" w:cs="Cambria"/>
          <w:color w:val="auto"/>
          <w:sz w:val="24"/>
          <w:lang w:val="es-ES"/>
        </w:rPr>
        <w:t>, Malostranské náměstí 21 (</w:t>
      </w:r>
      <w:hyperlink r:id="rId18">
        <w:r w:rsidRPr="003F4DB4">
          <w:rPr>
            <w:rFonts w:asciiTheme="majorHAnsi" w:eastAsia="Cambria" w:hAnsiTheme="majorHAnsi" w:cs="Cambria"/>
            <w:color w:val="auto"/>
            <w:sz w:val="24"/>
            <w:u w:val="single"/>
            <w:lang w:val="es-ES"/>
          </w:rPr>
          <w:t>http://www.malostranska-beseda.cz/cs/restaurace</w:t>
        </w:r>
      </w:hyperlink>
      <w:r w:rsidRPr="003F4DB4">
        <w:rPr>
          <w:rFonts w:asciiTheme="majorHAnsi" w:eastAsia="Cambria" w:hAnsiTheme="majorHAnsi" w:cs="Cambria"/>
          <w:color w:val="auto"/>
          <w:sz w:val="24"/>
          <w:lang w:val="es-ES"/>
        </w:rPr>
        <w:t>)</w:t>
      </w:r>
    </w:p>
    <w:p w14:paraId="51DEF24C" w14:textId="77777777" w:rsidR="008461AA" w:rsidRPr="003F4DB4" w:rsidRDefault="008461AA" w:rsidP="008461AA">
      <w:pPr>
        <w:rPr>
          <w:rFonts w:asciiTheme="majorHAnsi" w:hAnsiTheme="majorHAnsi"/>
          <w:color w:val="auto"/>
          <w:lang w:val="es-ES"/>
        </w:rPr>
      </w:pPr>
      <w:r w:rsidRPr="003F4DB4">
        <w:rPr>
          <w:rFonts w:asciiTheme="majorHAnsi" w:eastAsia="Cambria" w:hAnsiTheme="majorHAnsi" w:cs="Cambria"/>
          <w:i/>
          <w:color w:val="auto"/>
          <w:sz w:val="24"/>
          <w:lang w:val="es-ES"/>
        </w:rPr>
        <w:t>Lokál</w:t>
      </w:r>
      <w:r w:rsidRPr="003F4DB4">
        <w:rPr>
          <w:rFonts w:asciiTheme="majorHAnsi" w:eastAsia="Cambria" w:hAnsiTheme="majorHAnsi" w:cs="Cambria"/>
          <w:color w:val="auto"/>
          <w:sz w:val="24"/>
          <w:lang w:val="es-ES"/>
        </w:rPr>
        <w:t xml:space="preserve"> - </w:t>
      </w:r>
      <w:r w:rsidRPr="00756C8D">
        <w:rPr>
          <w:rFonts w:asciiTheme="majorHAnsi" w:eastAsia="Cambria" w:hAnsiTheme="majorHAnsi" w:cs="Cambria"/>
          <w:i/>
          <w:color w:val="auto"/>
          <w:sz w:val="24"/>
          <w:lang w:val="es-ES"/>
        </w:rPr>
        <w:t>U Bílé kuželky</w:t>
      </w:r>
      <w:r w:rsidRPr="003F4DB4">
        <w:rPr>
          <w:rFonts w:asciiTheme="majorHAnsi" w:eastAsia="Cambria" w:hAnsiTheme="majorHAnsi" w:cs="Cambria"/>
          <w:color w:val="auto"/>
          <w:sz w:val="24"/>
          <w:lang w:val="es-ES"/>
        </w:rPr>
        <w:t>, Míšeňská 12 (</w:t>
      </w:r>
      <w:hyperlink r:id="rId19">
        <w:r w:rsidRPr="003F4DB4">
          <w:rPr>
            <w:rFonts w:asciiTheme="majorHAnsi" w:eastAsia="Cambria" w:hAnsiTheme="majorHAnsi" w:cs="Cambria"/>
            <w:color w:val="auto"/>
            <w:sz w:val="24"/>
            <w:u w:val="single"/>
            <w:lang w:val="es-ES"/>
          </w:rPr>
          <w:t>http://lokal-ubilekuzelky.ambi.cz</w:t>
        </w:r>
      </w:hyperlink>
      <w:r w:rsidRPr="003F4DB4">
        <w:rPr>
          <w:rFonts w:asciiTheme="majorHAnsi" w:eastAsia="Cambria" w:hAnsiTheme="majorHAnsi" w:cs="Cambria"/>
          <w:color w:val="auto"/>
          <w:sz w:val="24"/>
          <w:lang w:val="es-ES"/>
        </w:rPr>
        <w:t>)</w:t>
      </w:r>
    </w:p>
    <w:p w14:paraId="71023AA1" w14:textId="77777777" w:rsidR="008461AA" w:rsidRPr="003F4DB4" w:rsidRDefault="008461AA" w:rsidP="008461AA">
      <w:pPr>
        <w:jc w:val="both"/>
        <w:rPr>
          <w:rFonts w:asciiTheme="majorHAnsi" w:hAnsiTheme="majorHAnsi"/>
          <w:color w:val="auto"/>
          <w:lang w:val="es-ES"/>
        </w:rPr>
      </w:pPr>
      <w:r w:rsidRPr="00756C8D">
        <w:rPr>
          <w:rFonts w:asciiTheme="majorHAnsi" w:eastAsia="Cambria" w:hAnsiTheme="majorHAnsi" w:cs="Cambria"/>
          <w:i/>
          <w:color w:val="auto"/>
          <w:sz w:val="24"/>
          <w:lang w:val="es-ES"/>
        </w:rPr>
        <w:t>Baráčnická rychta</w:t>
      </w:r>
      <w:r w:rsidRPr="003F4DB4">
        <w:rPr>
          <w:rFonts w:asciiTheme="majorHAnsi" w:eastAsia="Cambria" w:hAnsiTheme="majorHAnsi" w:cs="Cambria"/>
          <w:color w:val="auto"/>
          <w:sz w:val="24"/>
          <w:lang w:val="es-ES"/>
        </w:rPr>
        <w:t>, Tržiště 23/555 (</w:t>
      </w:r>
      <w:hyperlink r:id="rId20">
        <w:r w:rsidRPr="003F4DB4">
          <w:rPr>
            <w:rFonts w:asciiTheme="majorHAnsi" w:eastAsia="Cambria" w:hAnsiTheme="majorHAnsi" w:cs="Cambria"/>
            <w:color w:val="auto"/>
            <w:sz w:val="24"/>
            <w:u w:val="single"/>
            <w:lang w:val="es-ES"/>
          </w:rPr>
          <w:t xml:space="preserve">http://www.baracnickarychta.cz) </w:t>
        </w:r>
      </w:hyperlink>
    </w:p>
    <w:p w14:paraId="7D901757" w14:textId="77777777" w:rsidR="00CB0015" w:rsidRPr="003F4DB4" w:rsidRDefault="00714218" w:rsidP="00037991">
      <w:pPr>
        <w:pStyle w:val="Nadpis2"/>
        <w:spacing w:before="360" w:after="80" w:line="244" w:lineRule="auto"/>
        <w:jc w:val="both"/>
        <w:rPr>
          <w:rFonts w:asciiTheme="majorHAnsi" w:hAnsiTheme="majorHAnsi"/>
          <w:lang w:val="en-GB"/>
        </w:rPr>
      </w:pPr>
      <w:r w:rsidRPr="003F4DB4">
        <w:rPr>
          <w:rFonts w:asciiTheme="majorHAnsi" w:eastAsia="Cambria" w:hAnsiTheme="majorHAnsi" w:cs="Cambria"/>
          <w:sz w:val="28"/>
          <w:lang w:val="en-GB"/>
        </w:rPr>
        <w:t>Cúrsaí Taistil agus Iompair i bPrág</w:t>
      </w:r>
    </w:p>
    <w:p w14:paraId="1BDC5154" w14:textId="77777777" w:rsidR="00CB0015" w:rsidRPr="003F4DB4" w:rsidRDefault="00714218"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Córas Iompair Phoiblí Phrág</w:t>
      </w:r>
    </w:p>
    <w:p w14:paraId="6E28CC91" w14:textId="77777777" w:rsidR="00CB0015" w:rsidRPr="003F4DB4" w:rsidRDefault="00714218" w:rsidP="00037991">
      <w:pPr>
        <w:spacing w:line="311" w:lineRule="auto"/>
        <w:jc w:val="both"/>
        <w:rPr>
          <w:rFonts w:asciiTheme="majorHAnsi" w:eastAsia="Cambria" w:hAnsiTheme="majorHAnsi" w:cs="Cambria"/>
          <w:lang w:val="en-GB"/>
        </w:rPr>
      </w:pPr>
      <w:r w:rsidRPr="003F4DB4">
        <w:rPr>
          <w:rFonts w:asciiTheme="majorHAnsi" w:eastAsia="Cambria" w:hAnsiTheme="majorHAnsi" w:cs="Cambria"/>
          <w:lang w:val="en-GB"/>
        </w:rPr>
        <w:t xml:space="preserve">Tá sé seo sábháilte agus tapaidh; is féidir brath air agus níl sé ródhaor. </w:t>
      </w:r>
    </w:p>
    <w:p w14:paraId="2E3CDAB3" w14:textId="77777777" w:rsidR="007D5DF2" w:rsidRPr="003F4DB4" w:rsidRDefault="007D5DF2" w:rsidP="00037991">
      <w:pPr>
        <w:spacing w:line="311" w:lineRule="auto"/>
        <w:jc w:val="both"/>
        <w:rPr>
          <w:rFonts w:asciiTheme="majorHAnsi" w:hAnsiTheme="majorHAnsi"/>
          <w:lang w:val="en-GB"/>
        </w:rPr>
      </w:pPr>
    </w:p>
    <w:p w14:paraId="6F9EE0F6" w14:textId="77777777" w:rsidR="00CB0015" w:rsidRPr="003F4DB4" w:rsidRDefault="00714218" w:rsidP="00037991">
      <w:pPr>
        <w:spacing w:line="311" w:lineRule="auto"/>
        <w:jc w:val="both"/>
        <w:rPr>
          <w:rFonts w:asciiTheme="majorHAnsi" w:hAnsiTheme="majorHAnsi"/>
          <w:lang w:val="en-GB"/>
        </w:rPr>
      </w:pPr>
      <w:r w:rsidRPr="003F4DB4">
        <w:rPr>
          <w:rFonts w:asciiTheme="majorHAnsi" w:eastAsia="Cambria" w:hAnsiTheme="majorHAnsi" w:cs="Cambria"/>
          <w:b/>
          <w:lang w:val="en-GB"/>
        </w:rPr>
        <w:t xml:space="preserve">An </w:t>
      </w:r>
      <w:r w:rsidR="00037991" w:rsidRPr="003F4DB4">
        <w:rPr>
          <w:rFonts w:asciiTheme="majorHAnsi" w:eastAsia="Cambria" w:hAnsiTheme="majorHAnsi" w:cs="Cambria"/>
          <w:b/>
          <w:lang w:val="en-GB"/>
        </w:rPr>
        <w:t>metro</w:t>
      </w:r>
      <w:r w:rsidRPr="003F4DB4">
        <w:rPr>
          <w:rFonts w:asciiTheme="majorHAnsi" w:eastAsia="Cambria" w:hAnsiTheme="majorHAnsi" w:cs="Cambria"/>
          <w:b/>
          <w:lang w:val="en-GB"/>
        </w:rPr>
        <w:t>:</w:t>
      </w:r>
      <w:r w:rsidR="00037991" w:rsidRPr="003F4DB4">
        <w:rPr>
          <w:rFonts w:asciiTheme="majorHAnsi" w:eastAsia="Cambria" w:hAnsiTheme="majorHAnsi" w:cs="Cambria"/>
          <w:lang w:val="en-GB"/>
        </w:rPr>
        <w:t xml:space="preserve"> </w:t>
      </w:r>
      <w:r w:rsidRPr="003F4DB4">
        <w:rPr>
          <w:rFonts w:asciiTheme="majorHAnsi" w:eastAsia="Cambria" w:hAnsiTheme="majorHAnsi" w:cs="Cambria"/>
          <w:lang w:val="en-GB"/>
        </w:rPr>
        <w:t xml:space="preserve">Bíonn an tseirbhís seo ann ó </w:t>
      </w:r>
      <w:r w:rsidR="00037991" w:rsidRPr="003F4DB4">
        <w:rPr>
          <w:rFonts w:asciiTheme="majorHAnsi" w:eastAsia="Cambria" w:hAnsiTheme="majorHAnsi" w:cs="Cambria"/>
          <w:lang w:val="en-GB"/>
        </w:rPr>
        <w:t xml:space="preserve">5 a.m. </w:t>
      </w:r>
      <w:r w:rsidRPr="003F4DB4">
        <w:rPr>
          <w:rFonts w:asciiTheme="majorHAnsi" w:eastAsia="Cambria" w:hAnsiTheme="majorHAnsi" w:cs="Cambria"/>
          <w:lang w:val="en-GB"/>
        </w:rPr>
        <w:t>g</w:t>
      </w:r>
      <w:r w:rsidR="00037991" w:rsidRPr="003F4DB4">
        <w:rPr>
          <w:rFonts w:asciiTheme="majorHAnsi" w:eastAsia="Cambria" w:hAnsiTheme="majorHAnsi" w:cs="Cambria"/>
          <w:lang w:val="en-GB"/>
        </w:rPr>
        <w:t xml:space="preserve">o 12 p.m. </w:t>
      </w:r>
      <w:r w:rsidRPr="003F4DB4">
        <w:rPr>
          <w:rFonts w:asciiTheme="majorHAnsi" w:eastAsia="Cambria" w:hAnsiTheme="majorHAnsi" w:cs="Cambria"/>
          <w:lang w:val="en-GB"/>
        </w:rPr>
        <w:t xml:space="preserve">Is gnách go dtagann traein gach 2-3 nóiméad le linn na n-uaireanta móréilimh i rith na seachtaine oibre, agus gach </w:t>
      </w:r>
      <w:r w:rsidR="00037991" w:rsidRPr="003F4DB4">
        <w:rPr>
          <w:rFonts w:asciiTheme="majorHAnsi" w:eastAsia="Cambria" w:hAnsiTheme="majorHAnsi" w:cs="Cambria"/>
          <w:lang w:val="en-GB"/>
        </w:rPr>
        <w:t xml:space="preserve">6-10 </w:t>
      </w:r>
      <w:r w:rsidRPr="003F4DB4">
        <w:rPr>
          <w:rFonts w:asciiTheme="majorHAnsi" w:eastAsia="Cambria" w:hAnsiTheme="majorHAnsi" w:cs="Cambria"/>
          <w:lang w:val="en-GB"/>
        </w:rPr>
        <w:t xml:space="preserve">nóiméad taobh amuigh de na huaireanta sin.  </w:t>
      </w:r>
    </w:p>
    <w:p w14:paraId="3D2938B3" w14:textId="6D40F680" w:rsidR="00CB0015" w:rsidRPr="003F4DB4" w:rsidRDefault="00037991" w:rsidP="00037991">
      <w:pPr>
        <w:spacing w:line="311" w:lineRule="auto"/>
        <w:jc w:val="both"/>
        <w:rPr>
          <w:rFonts w:asciiTheme="majorHAnsi" w:hAnsiTheme="majorHAnsi"/>
          <w:lang w:val="en-GB"/>
        </w:rPr>
      </w:pPr>
      <w:r w:rsidRPr="003F4DB4">
        <w:rPr>
          <w:rFonts w:asciiTheme="majorHAnsi" w:eastAsia="Cambria" w:hAnsiTheme="majorHAnsi" w:cs="Cambria"/>
          <w:b/>
          <w:lang w:val="en-GB"/>
        </w:rPr>
        <w:t>Tram</w:t>
      </w:r>
      <w:r w:rsidR="00714218" w:rsidRPr="003F4DB4">
        <w:rPr>
          <w:rFonts w:asciiTheme="majorHAnsi" w:eastAsia="Cambria" w:hAnsiTheme="majorHAnsi" w:cs="Cambria"/>
          <w:b/>
          <w:lang w:val="en-GB"/>
        </w:rPr>
        <w:t>anna</w:t>
      </w:r>
      <w:r w:rsidR="0078703D" w:rsidRPr="003F4DB4">
        <w:rPr>
          <w:rFonts w:asciiTheme="majorHAnsi" w:eastAsia="Cambria" w:hAnsiTheme="majorHAnsi" w:cs="Cambria"/>
          <w:b/>
          <w:lang w:val="en-GB"/>
        </w:rPr>
        <w:t xml:space="preserve"> a</w:t>
      </w:r>
      <w:r w:rsidR="00714218" w:rsidRPr="003F4DB4">
        <w:rPr>
          <w:rFonts w:asciiTheme="majorHAnsi" w:eastAsia="Cambria" w:hAnsiTheme="majorHAnsi" w:cs="Cambria"/>
          <w:b/>
          <w:lang w:val="en-GB"/>
        </w:rPr>
        <w:t xml:space="preserve">gus </w:t>
      </w:r>
      <w:r w:rsidR="0078703D" w:rsidRPr="003F4DB4">
        <w:rPr>
          <w:rFonts w:asciiTheme="majorHAnsi" w:eastAsia="Cambria" w:hAnsiTheme="majorHAnsi" w:cs="Cambria"/>
          <w:b/>
          <w:lang w:val="en-GB"/>
        </w:rPr>
        <w:t>bus</w:t>
      </w:r>
      <w:r w:rsidR="00714218" w:rsidRPr="003F4DB4">
        <w:rPr>
          <w:rFonts w:asciiTheme="majorHAnsi" w:eastAsia="Cambria" w:hAnsiTheme="majorHAnsi" w:cs="Cambria"/>
          <w:b/>
          <w:lang w:val="en-GB"/>
        </w:rPr>
        <w:t>anna</w:t>
      </w:r>
      <w:r w:rsidR="0078703D" w:rsidRPr="003F4DB4">
        <w:rPr>
          <w:rFonts w:asciiTheme="majorHAnsi" w:eastAsia="Cambria" w:hAnsiTheme="majorHAnsi" w:cs="Cambria"/>
          <w:b/>
          <w:lang w:val="en-GB"/>
        </w:rPr>
        <w:t xml:space="preserve">: </w:t>
      </w:r>
      <w:r w:rsidR="00714218" w:rsidRPr="003F4DB4">
        <w:rPr>
          <w:rFonts w:asciiTheme="majorHAnsi" w:eastAsia="Cambria" w:hAnsiTheme="majorHAnsi" w:cs="Cambria"/>
          <w:lang w:val="en-GB"/>
        </w:rPr>
        <w:t xml:space="preserve">Tá an tseirbhís lae ar fáil ó </w:t>
      </w:r>
      <w:r w:rsidRPr="003F4DB4">
        <w:rPr>
          <w:rFonts w:asciiTheme="majorHAnsi" w:eastAsia="Cambria" w:hAnsiTheme="majorHAnsi" w:cs="Cambria"/>
          <w:lang w:val="en-GB"/>
        </w:rPr>
        <w:t xml:space="preserve">4:30 a.m. </w:t>
      </w:r>
      <w:r w:rsidR="00714218" w:rsidRPr="003F4DB4">
        <w:rPr>
          <w:rFonts w:asciiTheme="majorHAnsi" w:eastAsia="Cambria" w:hAnsiTheme="majorHAnsi" w:cs="Cambria"/>
          <w:lang w:val="en-GB"/>
        </w:rPr>
        <w:t xml:space="preserve">go meánoíche. Tá seirbhís  oíche ar fáil gach leathuair an chloig ó mheánoíche go </w:t>
      </w:r>
      <w:r w:rsidRPr="003F4DB4">
        <w:rPr>
          <w:rFonts w:asciiTheme="majorHAnsi" w:eastAsia="Cambria" w:hAnsiTheme="majorHAnsi" w:cs="Cambria"/>
          <w:lang w:val="en-GB"/>
        </w:rPr>
        <w:t>4:30 a.m. a</w:t>
      </w:r>
      <w:r w:rsidR="00714218" w:rsidRPr="003F4DB4">
        <w:rPr>
          <w:rFonts w:asciiTheme="majorHAnsi" w:eastAsia="Cambria" w:hAnsiTheme="majorHAnsi" w:cs="Cambria"/>
          <w:lang w:val="en-GB"/>
        </w:rPr>
        <w:t xml:space="preserve">r na tramanna </w:t>
      </w:r>
      <w:r w:rsidR="00B32BE7" w:rsidRPr="003F4DB4">
        <w:rPr>
          <w:rFonts w:asciiTheme="majorHAnsi" w:eastAsia="Cambria" w:hAnsiTheme="majorHAnsi" w:cs="Cambria"/>
          <w:lang w:val="en-GB"/>
        </w:rPr>
        <w:t>9</w:t>
      </w:r>
      <w:r w:rsidRPr="003F4DB4">
        <w:rPr>
          <w:rFonts w:asciiTheme="majorHAnsi" w:eastAsia="Cambria" w:hAnsiTheme="majorHAnsi" w:cs="Cambria"/>
          <w:lang w:val="en-GB"/>
        </w:rPr>
        <w:t xml:space="preserve">1 </w:t>
      </w:r>
      <w:r w:rsidR="00714218" w:rsidRPr="003F4DB4">
        <w:rPr>
          <w:rFonts w:asciiTheme="majorHAnsi" w:eastAsia="Cambria" w:hAnsiTheme="majorHAnsi" w:cs="Cambria"/>
          <w:lang w:val="en-GB"/>
        </w:rPr>
        <w:t>g</w:t>
      </w:r>
      <w:r w:rsidRPr="003F4DB4">
        <w:rPr>
          <w:rFonts w:asciiTheme="majorHAnsi" w:eastAsia="Cambria" w:hAnsiTheme="majorHAnsi" w:cs="Cambria"/>
          <w:lang w:val="en-GB"/>
        </w:rPr>
        <w:t xml:space="preserve">o </w:t>
      </w:r>
      <w:r w:rsidR="00B32BE7" w:rsidRPr="003F4DB4">
        <w:rPr>
          <w:rFonts w:asciiTheme="majorHAnsi" w:eastAsia="Cambria" w:hAnsiTheme="majorHAnsi" w:cs="Cambria"/>
          <w:lang w:val="en-GB"/>
        </w:rPr>
        <w:t>9</w:t>
      </w:r>
      <w:r w:rsidRPr="003F4DB4">
        <w:rPr>
          <w:rFonts w:asciiTheme="majorHAnsi" w:eastAsia="Cambria" w:hAnsiTheme="majorHAnsi" w:cs="Cambria"/>
          <w:lang w:val="en-GB"/>
        </w:rPr>
        <w:t>9 a</w:t>
      </w:r>
      <w:r w:rsidR="001F1922" w:rsidRPr="003F4DB4">
        <w:rPr>
          <w:rFonts w:asciiTheme="majorHAnsi" w:eastAsia="Cambria" w:hAnsiTheme="majorHAnsi" w:cs="Cambria"/>
          <w:lang w:val="en-GB"/>
        </w:rPr>
        <w:t xml:space="preserve">gus ar na busanna </w:t>
      </w:r>
      <w:r w:rsidR="00B32BE7" w:rsidRPr="003F4DB4">
        <w:rPr>
          <w:rFonts w:asciiTheme="majorHAnsi" w:eastAsia="Cambria" w:hAnsiTheme="majorHAnsi" w:cs="Cambria"/>
          <w:lang w:val="en-GB"/>
        </w:rPr>
        <w:t>9</w:t>
      </w:r>
      <w:r w:rsidR="0078703D" w:rsidRPr="003F4DB4">
        <w:rPr>
          <w:rFonts w:asciiTheme="majorHAnsi" w:eastAsia="Cambria" w:hAnsiTheme="majorHAnsi" w:cs="Cambria"/>
          <w:lang w:val="en-GB"/>
        </w:rPr>
        <w:t xml:space="preserve">01 </w:t>
      </w:r>
      <w:r w:rsidR="00B32BE7" w:rsidRPr="003F4DB4">
        <w:rPr>
          <w:rFonts w:asciiTheme="majorHAnsi" w:eastAsia="Cambria" w:hAnsiTheme="majorHAnsi" w:cs="Cambria"/>
          <w:lang w:val="en-GB"/>
        </w:rPr>
        <w:t>to 960</w:t>
      </w:r>
      <w:r w:rsidR="0078703D" w:rsidRPr="003F4DB4">
        <w:rPr>
          <w:rFonts w:asciiTheme="majorHAnsi" w:eastAsia="Cambria" w:hAnsiTheme="majorHAnsi" w:cs="Cambria"/>
          <w:lang w:val="en-GB"/>
        </w:rPr>
        <w:t>.</w:t>
      </w:r>
      <w:r w:rsidRPr="003F4DB4">
        <w:rPr>
          <w:rFonts w:asciiTheme="majorHAnsi" w:eastAsia="Cambria" w:hAnsiTheme="majorHAnsi" w:cs="Cambria"/>
          <w:lang w:val="en-GB"/>
        </w:rPr>
        <w:t xml:space="preserve"> </w:t>
      </w:r>
      <w:r w:rsidR="001F1922" w:rsidRPr="003F4DB4">
        <w:rPr>
          <w:rFonts w:asciiTheme="majorHAnsi" w:eastAsia="Cambria" w:hAnsiTheme="majorHAnsi" w:cs="Cambria"/>
          <w:lang w:val="en-GB"/>
        </w:rPr>
        <w:t xml:space="preserve">Is é stad Lazarská an stáisiún lárnach do na tramlínte oíche. Tá sceidil ar fáil ag gach uile stop. </w:t>
      </w:r>
    </w:p>
    <w:p w14:paraId="71710444" w14:textId="77777777" w:rsidR="00CB0015" w:rsidRPr="003F4DB4" w:rsidRDefault="001F1922"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Táillí Iompair Chathair Phrág</w:t>
      </w:r>
    </w:p>
    <w:p w14:paraId="17BD8B5C" w14:textId="77777777" w:rsidR="00CB0015" w:rsidRPr="003F4DB4" w:rsidRDefault="001F1922" w:rsidP="00037991">
      <w:pPr>
        <w:spacing w:line="311" w:lineRule="auto"/>
        <w:jc w:val="both"/>
        <w:rPr>
          <w:rFonts w:asciiTheme="majorHAnsi" w:hAnsiTheme="majorHAnsi"/>
          <w:lang w:val="en-GB"/>
        </w:rPr>
      </w:pPr>
      <w:r w:rsidRPr="003F4DB4">
        <w:rPr>
          <w:rFonts w:asciiTheme="majorHAnsi" w:eastAsia="Cambria" w:hAnsiTheme="majorHAnsi" w:cs="Cambria"/>
          <w:lang w:val="en-GB"/>
        </w:rPr>
        <w:t xml:space="preserve">Níor mhór do phaisinéirí a gcuid ticéad a cheannach sula dtéann siad ar bord feithicle nó sula dtéann siad isteach sa chóras Metro. Le bheith bailí níor mhór go mbeadh an ticéad stampáilte ag an ngléas bailíochtaithe (inneall stampála ticéad a bhfuil dath buí air a bhíonn suite in aice le doras na dtramanna nó ag an mbealach isteach chuig na stáisiúin </w:t>
      </w:r>
      <w:r w:rsidR="00BB06C6" w:rsidRPr="003F4DB4">
        <w:rPr>
          <w:rFonts w:asciiTheme="majorHAnsi" w:eastAsia="Cambria" w:hAnsiTheme="majorHAnsi" w:cs="Cambria"/>
          <w:lang w:val="en-GB"/>
        </w:rPr>
        <w:t>M</w:t>
      </w:r>
      <w:r w:rsidRPr="003F4DB4">
        <w:rPr>
          <w:rFonts w:asciiTheme="majorHAnsi" w:eastAsia="Cambria" w:hAnsiTheme="majorHAnsi" w:cs="Cambria"/>
          <w:lang w:val="en-GB"/>
        </w:rPr>
        <w:t xml:space="preserve">etro). Is féidir na ticéid a cheannach in uathdhíoltóirí ticéad a bhíonn suite i stáisiúin </w:t>
      </w:r>
      <w:r w:rsidR="00037991" w:rsidRPr="003F4DB4">
        <w:rPr>
          <w:rFonts w:asciiTheme="majorHAnsi" w:eastAsia="Cambria" w:hAnsiTheme="majorHAnsi" w:cs="Cambria"/>
          <w:lang w:val="en-GB"/>
        </w:rPr>
        <w:t xml:space="preserve">Metro </w:t>
      </w:r>
      <w:r w:rsidRPr="003F4DB4">
        <w:rPr>
          <w:rFonts w:asciiTheme="majorHAnsi" w:eastAsia="Cambria" w:hAnsiTheme="majorHAnsi" w:cs="Cambria"/>
          <w:lang w:val="en-GB"/>
        </w:rPr>
        <w:t xml:space="preserve">nó in aice le roinnt stadanna bus agus tram. Is féidir iad a cheannach freisin in Ionaid Eolais </w:t>
      </w:r>
      <w:r w:rsidR="00C14D8B" w:rsidRPr="003F4DB4">
        <w:rPr>
          <w:rFonts w:asciiTheme="majorHAnsi" w:eastAsia="Cambria" w:hAnsiTheme="majorHAnsi" w:cs="Cambria"/>
          <w:lang w:val="en-GB"/>
        </w:rPr>
        <w:t>Dopravní</w:t>
      </w:r>
      <w:r w:rsidR="00037991" w:rsidRPr="003F4DB4">
        <w:rPr>
          <w:rFonts w:asciiTheme="majorHAnsi" w:eastAsia="Cambria" w:hAnsiTheme="majorHAnsi" w:cs="Cambria"/>
          <w:lang w:val="en-GB"/>
        </w:rPr>
        <w:t xml:space="preserve"> podnik</w:t>
      </w:r>
      <w:r w:rsidRPr="003F4DB4">
        <w:rPr>
          <w:rFonts w:asciiTheme="majorHAnsi" w:eastAsia="Cambria" w:hAnsiTheme="majorHAnsi" w:cs="Cambria"/>
          <w:lang w:val="en-GB"/>
        </w:rPr>
        <w:t xml:space="preserve">, ag seastáin díolta nuachtán, in óstáin, in oifigí taistil agus i siopaí ilrannacha. </w:t>
      </w:r>
      <w:r w:rsidR="00037991" w:rsidRPr="003F4DB4">
        <w:rPr>
          <w:rFonts w:asciiTheme="majorHAnsi" w:eastAsia="Cambria" w:hAnsiTheme="majorHAnsi" w:cs="Cambria"/>
          <w:lang w:val="en-GB"/>
        </w:rPr>
        <w:t xml:space="preserve"> </w:t>
      </w:r>
    </w:p>
    <w:p w14:paraId="5D97F634" w14:textId="77777777" w:rsidR="00CB0015" w:rsidRPr="003F4DB4" w:rsidRDefault="001F1922"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Táillí</w:t>
      </w:r>
      <w:r w:rsidR="00037991" w:rsidRPr="003F4DB4">
        <w:rPr>
          <w:rFonts w:asciiTheme="majorHAnsi" w:eastAsia="Cambria" w:hAnsiTheme="majorHAnsi" w:cs="Cambria"/>
          <w:color w:val="000000"/>
          <w:lang w:val="en-GB"/>
        </w:rPr>
        <w:t xml:space="preserve"> </w:t>
      </w:r>
    </w:p>
    <w:p w14:paraId="29CD020F" w14:textId="77777777" w:rsidR="00CB0015" w:rsidRPr="003F4DB4" w:rsidRDefault="00406FD2" w:rsidP="00037991">
      <w:pPr>
        <w:spacing w:line="311" w:lineRule="auto"/>
        <w:jc w:val="both"/>
        <w:rPr>
          <w:rFonts w:asciiTheme="majorHAnsi" w:hAnsiTheme="majorHAnsi"/>
          <w:lang w:val="en-GB"/>
        </w:rPr>
      </w:pPr>
      <w:r w:rsidRPr="003F4DB4">
        <w:rPr>
          <w:rFonts w:asciiTheme="majorHAnsi" w:eastAsia="Cambria" w:hAnsiTheme="majorHAnsi" w:cs="Cambria"/>
          <w:lang w:val="en-GB"/>
        </w:rPr>
        <w:t xml:space="preserve">Ticéad singil </w:t>
      </w:r>
      <w:r w:rsidR="00037991" w:rsidRPr="003F4DB4">
        <w:rPr>
          <w:rFonts w:asciiTheme="majorHAnsi" w:eastAsia="Cambria" w:hAnsiTheme="majorHAnsi" w:cs="Cambria"/>
          <w:lang w:val="en-GB"/>
        </w:rPr>
        <w:t xml:space="preserve">24,- </w:t>
      </w:r>
      <w:r w:rsidR="007D5DF2" w:rsidRPr="003F4DB4">
        <w:rPr>
          <w:rFonts w:asciiTheme="majorHAnsi" w:eastAsia="Cambria" w:hAnsiTheme="majorHAnsi" w:cs="Cambria"/>
          <w:lang w:val="en-GB"/>
        </w:rPr>
        <w:t>Kč</w:t>
      </w:r>
      <w:r w:rsidR="00037991" w:rsidRPr="003F4DB4">
        <w:rPr>
          <w:rFonts w:asciiTheme="majorHAnsi" w:eastAsia="Cambria" w:hAnsiTheme="majorHAnsi" w:cs="Cambria"/>
          <w:lang w:val="en-GB"/>
        </w:rPr>
        <w:t xml:space="preserve"> (30 </w:t>
      </w:r>
      <w:r w:rsidRPr="003F4DB4">
        <w:rPr>
          <w:rFonts w:asciiTheme="majorHAnsi" w:eastAsia="Cambria" w:hAnsiTheme="majorHAnsi" w:cs="Cambria"/>
          <w:lang w:val="en-GB"/>
        </w:rPr>
        <w:t>nóiméad</w:t>
      </w:r>
      <w:r w:rsidR="00037991" w:rsidRPr="003F4DB4">
        <w:rPr>
          <w:rFonts w:asciiTheme="majorHAnsi" w:eastAsia="Cambria" w:hAnsiTheme="majorHAnsi" w:cs="Cambria"/>
          <w:lang w:val="en-GB"/>
        </w:rPr>
        <w:t xml:space="preserve">) </w:t>
      </w:r>
      <w:r w:rsidRPr="003F4DB4">
        <w:rPr>
          <w:rFonts w:asciiTheme="majorHAnsi" w:eastAsia="Cambria" w:hAnsiTheme="majorHAnsi" w:cs="Cambria"/>
          <w:lang w:val="en-GB"/>
        </w:rPr>
        <w:t xml:space="preserve">nó </w:t>
      </w:r>
      <w:r w:rsidR="00037991" w:rsidRPr="003F4DB4">
        <w:rPr>
          <w:rFonts w:asciiTheme="majorHAnsi" w:eastAsia="Cambria" w:hAnsiTheme="majorHAnsi" w:cs="Cambria"/>
          <w:lang w:val="en-GB"/>
        </w:rPr>
        <w:t xml:space="preserve">32,- </w:t>
      </w:r>
      <w:r w:rsidR="007D5DF2" w:rsidRPr="003F4DB4">
        <w:rPr>
          <w:rFonts w:asciiTheme="majorHAnsi" w:eastAsia="Cambria" w:hAnsiTheme="majorHAnsi" w:cs="Cambria"/>
          <w:lang w:val="en-GB"/>
        </w:rPr>
        <w:t>Kč</w:t>
      </w:r>
      <w:r w:rsidR="00037991" w:rsidRPr="003F4DB4">
        <w:rPr>
          <w:rFonts w:asciiTheme="majorHAnsi" w:eastAsia="Cambria" w:hAnsiTheme="majorHAnsi" w:cs="Cambria"/>
          <w:lang w:val="en-GB"/>
        </w:rPr>
        <w:t xml:space="preserve"> (90 </w:t>
      </w:r>
      <w:r w:rsidRPr="003F4DB4">
        <w:rPr>
          <w:rFonts w:asciiTheme="majorHAnsi" w:eastAsia="Cambria" w:hAnsiTheme="majorHAnsi" w:cs="Cambria"/>
          <w:lang w:val="en-GB"/>
        </w:rPr>
        <w:t>nóiméad</w:t>
      </w:r>
      <w:r w:rsidR="00037991" w:rsidRPr="003F4DB4">
        <w:rPr>
          <w:rFonts w:asciiTheme="majorHAnsi" w:eastAsia="Cambria" w:hAnsiTheme="majorHAnsi" w:cs="Cambria"/>
          <w:lang w:val="en-GB"/>
        </w:rPr>
        <w:t>)</w:t>
      </w:r>
      <w:r w:rsidR="00793643" w:rsidRPr="003F4DB4">
        <w:rPr>
          <w:rFonts w:asciiTheme="majorHAnsi" w:eastAsia="Cambria" w:hAnsiTheme="majorHAnsi" w:cs="Cambria"/>
          <w:lang w:val="en-GB"/>
        </w:rPr>
        <w:t xml:space="preserve">. </w:t>
      </w:r>
      <w:r w:rsidRPr="003F4DB4">
        <w:rPr>
          <w:rFonts w:asciiTheme="majorHAnsi" w:eastAsia="Cambria" w:hAnsiTheme="majorHAnsi" w:cs="Cambria"/>
          <w:lang w:val="en-GB"/>
        </w:rPr>
        <w:t xml:space="preserve">Is féidir aistriú ó líne go líne agus aon mhodh iompair phoiblí a úsáid leis na ticéid seo, ach níor mhór an turas a dhéanamh taobh istigh den tréimhse bhailíochta atá luaite. </w:t>
      </w:r>
    </w:p>
    <w:p w14:paraId="38D4B2C5" w14:textId="77777777" w:rsidR="006C28A7" w:rsidRPr="003F4DB4" w:rsidRDefault="006C28A7" w:rsidP="00037991">
      <w:pPr>
        <w:pStyle w:val="Nadpis3"/>
        <w:spacing w:line="330" w:lineRule="auto"/>
        <w:jc w:val="both"/>
        <w:rPr>
          <w:rFonts w:asciiTheme="majorHAnsi" w:eastAsia="Cambria" w:hAnsiTheme="majorHAnsi" w:cs="Cambria"/>
          <w:color w:val="000000"/>
          <w:lang w:val="en-GB"/>
        </w:rPr>
      </w:pPr>
    </w:p>
    <w:p w14:paraId="52DB07AE" w14:textId="77777777" w:rsidR="00CB0015" w:rsidRPr="003F4DB4" w:rsidRDefault="00037991"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T</w:t>
      </w:r>
      <w:r w:rsidR="00406FD2" w:rsidRPr="003F4DB4">
        <w:rPr>
          <w:rFonts w:asciiTheme="majorHAnsi" w:eastAsia="Cambria" w:hAnsiTheme="majorHAnsi" w:cs="Cambria"/>
          <w:color w:val="000000"/>
          <w:lang w:val="en-GB"/>
        </w:rPr>
        <w:t>icéid Turasóra</w:t>
      </w:r>
    </w:p>
    <w:p w14:paraId="37C28F6E" w14:textId="77777777" w:rsidR="00CB0015" w:rsidRPr="003F4DB4" w:rsidRDefault="00406FD2" w:rsidP="00037991">
      <w:pPr>
        <w:numPr>
          <w:ilvl w:val="0"/>
          <w:numId w:val="2"/>
        </w:numPr>
        <w:spacing w:line="311" w:lineRule="auto"/>
        <w:ind w:hanging="359"/>
        <w:jc w:val="both"/>
        <w:rPr>
          <w:rFonts w:asciiTheme="majorHAnsi" w:hAnsiTheme="majorHAnsi"/>
          <w:lang w:val="en-GB"/>
        </w:rPr>
      </w:pPr>
      <w:r w:rsidRPr="003F4DB4">
        <w:rPr>
          <w:rFonts w:asciiTheme="majorHAnsi" w:eastAsia="Cambria" w:hAnsiTheme="majorHAnsi" w:cs="Cambria"/>
          <w:lang w:val="en-GB"/>
        </w:rPr>
        <w:t xml:space="preserve">do </w:t>
      </w:r>
      <w:r w:rsidR="00037991" w:rsidRPr="003F4DB4">
        <w:rPr>
          <w:rFonts w:asciiTheme="majorHAnsi" w:eastAsia="Cambria" w:hAnsiTheme="majorHAnsi" w:cs="Cambria"/>
          <w:lang w:val="en-GB"/>
        </w:rPr>
        <w:t xml:space="preserve">24 </w:t>
      </w:r>
      <w:r w:rsidRPr="003F4DB4">
        <w:rPr>
          <w:rFonts w:asciiTheme="majorHAnsi" w:eastAsia="Cambria" w:hAnsiTheme="majorHAnsi" w:cs="Cambria"/>
          <w:lang w:val="en-GB"/>
        </w:rPr>
        <w:t xml:space="preserve">uair an chloig </w:t>
      </w:r>
      <w:r w:rsidR="00037991" w:rsidRPr="003F4DB4">
        <w:rPr>
          <w:rFonts w:asciiTheme="majorHAnsi" w:eastAsia="Cambria" w:hAnsiTheme="majorHAnsi" w:cs="Cambria"/>
          <w:lang w:val="en-GB"/>
        </w:rPr>
        <w:t xml:space="preserve">110,- </w:t>
      </w:r>
      <w:r w:rsidR="007D5DF2" w:rsidRPr="003F4DB4">
        <w:rPr>
          <w:rFonts w:asciiTheme="majorHAnsi" w:eastAsia="Cambria" w:hAnsiTheme="majorHAnsi" w:cs="Cambria"/>
          <w:lang w:val="en-GB"/>
        </w:rPr>
        <w:t>Kč</w:t>
      </w:r>
    </w:p>
    <w:p w14:paraId="3E05340C" w14:textId="53AE9EC1" w:rsidR="00CB0015" w:rsidRPr="003F4DB4" w:rsidRDefault="00406FD2" w:rsidP="00037991">
      <w:pPr>
        <w:numPr>
          <w:ilvl w:val="0"/>
          <w:numId w:val="2"/>
        </w:numPr>
        <w:spacing w:line="311" w:lineRule="auto"/>
        <w:ind w:hanging="359"/>
        <w:jc w:val="both"/>
        <w:rPr>
          <w:rFonts w:asciiTheme="majorHAnsi" w:hAnsiTheme="majorHAnsi"/>
          <w:lang w:val="en-GB"/>
        </w:rPr>
      </w:pPr>
      <w:r w:rsidRPr="003F4DB4">
        <w:rPr>
          <w:rFonts w:asciiTheme="majorHAnsi" w:eastAsia="Cambria" w:hAnsiTheme="majorHAnsi" w:cs="Cambria"/>
          <w:lang w:val="en-GB"/>
        </w:rPr>
        <w:t xml:space="preserve">do thrí lá </w:t>
      </w:r>
      <w:r w:rsidR="00793643" w:rsidRPr="003F4DB4">
        <w:rPr>
          <w:rFonts w:asciiTheme="majorHAnsi" w:eastAsia="Cambria" w:hAnsiTheme="majorHAnsi" w:cs="Cambria"/>
          <w:lang w:val="en-GB"/>
        </w:rPr>
        <w:t xml:space="preserve">(72 </w:t>
      </w:r>
      <w:r w:rsidRPr="003F4DB4">
        <w:rPr>
          <w:rFonts w:asciiTheme="majorHAnsi" w:eastAsia="Cambria" w:hAnsiTheme="majorHAnsi" w:cs="Cambria"/>
          <w:lang w:val="en-GB"/>
        </w:rPr>
        <w:t>uair an chloig</w:t>
      </w:r>
      <w:r w:rsidR="00793643" w:rsidRPr="003F4DB4">
        <w:rPr>
          <w:rFonts w:asciiTheme="majorHAnsi" w:eastAsia="Cambria" w:hAnsiTheme="majorHAnsi" w:cs="Cambria"/>
          <w:lang w:val="en-GB"/>
        </w:rPr>
        <w:t>) 31</w:t>
      </w:r>
      <w:r w:rsidR="00037991" w:rsidRPr="003F4DB4">
        <w:rPr>
          <w:rFonts w:asciiTheme="majorHAnsi" w:eastAsia="Cambria" w:hAnsiTheme="majorHAnsi" w:cs="Cambria"/>
          <w:lang w:val="en-GB"/>
        </w:rPr>
        <w:t xml:space="preserve">0,- </w:t>
      </w:r>
      <w:r w:rsidR="007D5DF2" w:rsidRPr="003F4DB4">
        <w:rPr>
          <w:rFonts w:asciiTheme="majorHAnsi" w:eastAsia="Cambria" w:hAnsiTheme="majorHAnsi" w:cs="Cambria"/>
          <w:lang w:val="en-GB"/>
        </w:rPr>
        <w:t>Kč</w:t>
      </w:r>
      <w:r w:rsidR="00C14D8B" w:rsidRPr="003F4DB4">
        <w:rPr>
          <w:rFonts w:asciiTheme="majorHAnsi" w:eastAsia="Cambria" w:hAnsiTheme="majorHAnsi" w:cs="Cambria"/>
          <w:lang w:val="en-GB"/>
        </w:rPr>
        <w:t xml:space="preserve"> (</w:t>
      </w:r>
      <w:r w:rsidRPr="003F4DB4">
        <w:rPr>
          <w:rFonts w:asciiTheme="majorHAnsi" w:eastAsia="Cambria" w:hAnsiTheme="majorHAnsi" w:cs="Cambria"/>
          <w:lang w:val="en-GB"/>
        </w:rPr>
        <w:t xml:space="preserve">níor mhór iad seo a fháil i gceann d’Ionaid Eolais  </w:t>
      </w:r>
      <w:r w:rsidR="00C14D8B" w:rsidRPr="003F4DB4">
        <w:rPr>
          <w:rFonts w:asciiTheme="majorHAnsi" w:eastAsia="Cambria" w:hAnsiTheme="majorHAnsi" w:cs="Cambria"/>
          <w:lang w:val="en-GB"/>
        </w:rPr>
        <w:t>Dopravní</w:t>
      </w:r>
      <w:r w:rsidR="007D5DF2" w:rsidRPr="003F4DB4">
        <w:rPr>
          <w:rFonts w:asciiTheme="majorHAnsi" w:eastAsia="Cambria" w:hAnsiTheme="majorHAnsi" w:cs="Cambria"/>
          <w:lang w:val="en-GB"/>
        </w:rPr>
        <w:t xml:space="preserve"> podnik – </w:t>
      </w:r>
      <w:r w:rsidR="00042C90">
        <w:rPr>
          <w:rFonts w:asciiTheme="majorHAnsi" w:eastAsia="Cambria" w:hAnsiTheme="majorHAnsi" w:cs="Cambria"/>
          <w:lang w:val="en-GB"/>
        </w:rPr>
        <w:t>tá ceann amháin díreach ar an aerphort</w:t>
      </w:r>
      <w:r w:rsidR="007D5DF2" w:rsidRPr="003F4DB4">
        <w:rPr>
          <w:rFonts w:asciiTheme="majorHAnsi" w:eastAsia="Cambria" w:hAnsiTheme="majorHAnsi" w:cs="Cambria"/>
          <w:lang w:val="en-GB"/>
        </w:rPr>
        <w:t>)</w:t>
      </w:r>
    </w:p>
    <w:p w14:paraId="68AA75F7" w14:textId="77777777" w:rsidR="00CB0015" w:rsidRPr="003F4DB4" w:rsidRDefault="00406FD2" w:rsidP="00037991">
      <w:pPr>
        <w:spacing w:line="311" w:lineRule="auto"/>
        <w:jc w:val="both"/>
        <w:rPr>
          <w:rFonts w:asciiTheme="majorHAnsi" w:hAnsiTheme="majorHAnsi"/>
          <w:lang w:val="en-GB"/>
        </w:rPr>
      </w:pPr>
      <w:r w:rsidRPr="003F4DB4">
        <w:rPr>
          <w:rFonts w:asciiTheme="majorHAnsi" w:eastAsia="Cambria" w:hAnsiTheme="majorHAnsi" w:cs="Cambria"/>
          <w:lang w:val="en-GB"/>
        </w:rPr>
        <w:t xml:space="preserve">Is féidir na ticéid seo a úsáid ar na seirbhísí uile iompair phoiblí sa chathair. Tá siad bailí ón nóiméad a dhéantar iad a bhailíochtú. </w:t>
      </w:r>
    </w:p>
    <w:p w14:paraId="6E7C7B1D" w14:textId="77777777" w:rsidR="00CB0015" w:rsidRPr="003F4DB4" w:rsidRDefault="00406FD2"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Cigireacht Ticéad</w:t>
      </w:r>
    </w:p>
    <w:p w14:paraId="388C0770" w14:textId="77777777" w:rsidR="005839A1" w:rsidRPr="003F4DB4" w:rsidRDefault="00406FD2" w:rsidP="00037991">
      <w:pPr>
        <w:spacing w:line="312" w:lineRule="auto"/>
        <w:jc w:val="both"/>
        <w:rPr>
          <w:rFonts w:asciiTheme="majorHAnsi" w:eastAsia="Cambria" w:hAnsiTheme="majorHAnsi" w:cs="Cambria"/>
          <w:lang w:val="en-GB"/>
        </w:rPr>
      </w:pPr>
      <w:r w:rsidRPr="003F4DB4">
        <w:rPr>
          <w:rFonts w:asciiTheme="majorHAnsi" w:eastAsia="Cambria" w:hAnsiTheme="majorHAnsi" w:cs="Cambria"/>
          <w:lang w:val="en-GB"/>
        </w:rPr>
        <w:t>Is féidir le cigirí ticéad Dopravní podnik bailíocht ticéad a sheiceáil am ar bith le linn turais nó le linn do phaisinéirí a bheith ag feitheamh sa chóras Metro. Tá cead ag an gcigire ticéad i</w:t>
      </w:r>
      <w:r w:rsidR="00391A37" w:rsidRPr="003F4DB4">
        <w:rPr>
          <w:rFonts w:asciiTheme="majorHAnsi" w:eastAsia="Cambria" w:hAnsiTheme="majorHAnsi" w:cs="Cambria"/>
          <w:lang w:val="en-GB"/>
        </w:rPr>
        <w:t>arraidh ar phaisinéir a t(h)icéad</w:t>
      </w:r>
      <w:r w:rsidRPr="003F4DB4">
        <w:rPr>
          <w:rFonts w:asciiTheme="majorHAnsi" w:eastAsia="Cambria" w:hAnsiTheme="majorHAnsi" w:cs="Cambria"/>
          <w:lang w:val="en-GB"/>
        </w:rPr>
        <w:t xml:space="preserve"> </w:t>
      </w:r>
      <w:r w:rsidR="00391A37" w:rsidRPr="003F4DB4">
        <w:rPr>
          <w:rFonts w:asciiTheme="majorHAnsi" w:eastAsia="Cambria" w:hAnsiTheme="majorHAnsi" w:cs="Cambria"/>
          <w:lang w:val="en-GB"/>
        </w:rPr>
        <w:t>bailíochtaithe a thaispeáint, ticéad neamhbhailí a bhaint de dhuine, agus fíneáil a ghearradh sa chás go bhfuil duine ag taisteal gan ticéad bailí (</w:t>
      </w:r>
      <w:r w:rsidR="00793643" w:rsidRPr="003F4DB4">
        <w:rPr>
          <w:rFonts w:asciiTheme="majorHAnsi" w:eastAsia="Cambria" w:hAnsiTheme="majorHAnsi" w:cs="Cambria"/>
          <w:lang w:val="en-GB"/>
        </w:rPr>
        <w:t xml:space="preserve">800 Kč </w:t>
      </w:r>
      <w:r w:rsidR="00391A37" w:rsidRPr="003F4DB4">
        <w:rPr>
          <w:rFonts w:asciiTheme="majorHAnsi" w:eastAsia="Cambria" w:hAnsiTheme="majorHAnsi" w:cs="Cambria"/>
          <w:lang w:val="en-GB"/>
        </w:rPr>
        <w:t>an pionós is lú agus bíonn sé le híoc ar an láthair</w:t>
      </w:r>
      <w:r w:rsidR="00793643" w:rsidRPr="003F4DB4">
        <w:rPr>
          <w:rFonts w:asciiTheme="majorHAnsi" w:eastAsia="Cambria" w:hAnsiTheme="majorHAnsi" w:cs="Cambria"/>
          <w:lang w:val="en-GB"/>
        </w:rPr>
        <w:t>)</w:t>
      </w:r>
      <w:r w:rsidR="00037991" w:rsidRPr="003F4DB4">
        <w:rPr>
          <w:rFonts w:asciiTheme="majorHAnsi" w:eastAsia="Cambria" w:hAnsiTheme="majorHAnsi" w:cs="Cambria"/>
          <w:lang w:val="en-GB"/>
        </w:rPr>
        <w:t xml:space="preserve">. </w:t>
      </w:r>
      <w:r w:rsidR="00391A37" w:rsidRPr="003F4DB4">
        <w:rPr>
          <w:rFonts w:asciiTheme="majorHAnsi" w:eastAsia="Cambria" w:hAnsiTheme="majorHAnsi" w:cs="Cambria"/>
          <w:lang w:val="en-GB"/>
        </w:rPr>
        <w:t xml:space="preserve">Lena n-aitheantas a chruthú, bíonn suaitheantais buí agus dearg ag na cigirí, ach níor mhór dóibh a gcuid cártaí aitheantais (ID) a thaispeáint freisin má iarrtar iad. Bíonn sé de dhualgas orthu admháil a thabhairt do dhuine a ngearrtar fíneáil air/uirthi. </w:t>
      </w:r>
    </w:p>
    <w:p w14:paraId="6F062FEC" w14:textId="77777777" w:rsidR="003F6D8A" w:rsidRPr="003F4DB4" w:rsidRDefault="003F6D8A" w:rsidP="00037991">
      <w:pPr>
        <w:spacing w:line="312" w:lineRule="auto"/>
        <w:jc w:val="both"/>
        <w:rPr>
          <w:rFonts w:asciiTheme="majorHAnsi" w:eastAsia="Cambria" w:hAnsiTheme="majorHAnsi" w:cs="Cambria"/>
          <w:lang w:val="en-GB"/>
        </w:rPr>
      </w:pPr>
    </w:p>
    <w:p w14:paraId="5B696193" w14:textId="77777777" w:rsidR="005839A1" w:rsidRPr="003F4DB4" w:rsidRDefault="003F6D8A" w:rsidP="00037991">
      <w:pPr>
        <w:spacing w:line="312" w:lineRule="auto"/>
        <w:jc w:val="both"/>
        <w:rPr>
          <w:rFonts w:asciiTheme="majorHAnsi" w:eastAsia="Cambria" w:hAnsiTheme="majorHAnsi" w:cs="Cambria"/>
          <w:b/>
          <w:lang w:val="en-GB"/>
        </w:rPr>
      </w:pPr>
      <w:r w:rsidRPr="003F4DB4">
        <w:rPr>
          <w:rFonts w:asciiTheme="majorHAnsi" w:eastAsia="Cambria" w:hAnsiTheme="majorHAnsi" w:cs="Cambria"/>
          <w:b/>
          <w:lang w:val="en-GB"/>
        </w:rPr>
        <w:t>Iompar Poiblí chuig/ ó Aerphort Phrág</w:t>
      </w:r>
      <w:r w:rsidR="005839A1" w:rsidRPr="003F4DB4">
        <w:rPr>
          <w:rFonts w:asciiTheme="majorHAnsi" w:eastAsia="Cambria" w:hAnsiTheme="majorHAnsi" w:cs="Cambria"/>
          <w:b/>
          <w:lang w:val="en-GB"/>
        </w:rPr>
        <w:t>:</w:t>
      </w:r>
    </w:p>
    <w:p w14:paraId="74D13385" w14:textId="77777777" w:rsidR="005839A1" w:rsidRPr="003F4DB4" w:rsidRDefault="005839A1" w:rsidP="00037991">
      <w:pPr>
        <w:spacing w:line="312" w:lineRule="auto"/>
        <w:jc w:val="both"/>
        <w:rPr>
          <w:rFonts w:asciiTheme="majorHAnsi" w:hAnsiTheme="majorHAnsi"/>
          <w:lang w:val="en-GB"/>
        </w:rPr>
      </w:pPr>
      <w:r w:rsidRPr="003F4DB4">
        <w:rPr>
          <w:rFonts w:asciiTheme="majorHAnsi" w:hAnsiTheme="majorHAnsi"/>
          <w:lang w:val="en-GB"/>
        </w:rPr>
        <w:t>http://www.dpp.cz/en/public-transit-to-prague-airport/</w:t>
      </w:r>
    </w:p>
    <w:p w14:paraId="18B25D78" w14:textId="77777777" w:rsidR="00CB0015" w:rsidRPr="003F4DB4" w:rsidRDefault="00037991" w:rsidP="00037991">
      <w:pPr>
        <w:pStyle w:val="Nadpis2"/>
        <w:spacing w:before="360" w:after="80" w:line="244" w:lineRule="auto"/>
        <w:jc w:val="both"/>
        <w:rPr>
          <w:rFonts w:asciiTheme="majorHAnsi" w:hAnsiTheme="majorHAnsi"/>
          <w:lang w:val="en-GB"/>
        </w:rPr>
      </w:pPr>
      <w:r w:rsidRPr="003F4DB4">
        <w:rPr>
          <w:rFonts w:asciiTheme="majorHAnsi" w:eastAsia="Cambria" w:hAnsiTheme="majorHAnsi" w:cs="Cambria"/>
          <w:sz w:val="28"/>
          <w:lang w:val="en-GB"/>
        </w:rPr>
        <w:t>Ta</w:t>
      </w:r>
      <w:r w:rsidR="003F6D8A" w:rsidRPr="003F4DB4">
        <w:rPr>
          <w:rFonts w:asciiTheme="majorHAnsi" w:eastAsia="Cambria" w:hAnsiTheme="majorHAnsi" w:cs="Cambria"/>
          <w:sz w:val="28"/>
          <w:lang w:val="en-GB"/>
        </w:rPr>
        <w:t>csaithe</w:t>
      </w:r>
      <w:r w:rsidRPr="003F4DB4">
        <w:rPr>
          <w:rFonts w:asciiTheme="majorHAnsi" w:eastAsia="Cambria" w:hAnsiTheme="majorHAnsi" w:cs="Cambria"/>
          <w:sz w:val="28"/>
          <w:lang w:val="en-GB"/>
        </w:rPr>
        <w:t xml:space="preserve"> </w:t>
      </w:r>
    </w:p>
    <w:p w14:paraId="0DB88AA8" w14:textId="77777777" w:rsidR="0078703D" w:rsidRPr="003F4DB4" w:rsidRDefault="0078703D" w:rsidP="0080455B">
      <w:pPr>
        <w:pStyle w:val="Nadpis2"/>
        <w:spacing w:before="0" w:after="80" w:line="312" w:lineRule="auto"/>
        <w:jc w:val="both"/>
        <w:rPr>
          <w:rFonts w:asciiTheme="majorHAnsi" w:eastAsia="Cambria" w:hAnsiTheme="majorHAnsi" w:cs="Cambria"/>
          <w:b w:val="0"/>
          <w:sz w:val="22"/>
          <w:lang w:val="en-GB"/>
        </w:rPr>
      </w:pPr>
      <w:r w:rsidRPr="003F4DB4">
        <w:rPr>
          <w:rFonts w:asciiTheme="majorHAnsi" w:eastAsia="Cambria" w:hAnsiTheme="majorHAnsi" w:cs="Cambria"/>
          <w:b w:val="0"/>
          <w:sz w:val="22"/>
          <w:lang w:val="en-GB"/>
        </w:rPr>
        <w:t>I</w:t>
      </w:r>
      <w:r w:rsidR="003F6D8A" w:rsidRPr="003F4DB4">
        <w:rPr>
          <w:rFonts w:asciiTheme="majorHAnsi" w:eastAsia="Cambria" w:hAnsiTheme="majorHAnsi" w:cs="Cambria"/>
          <w:b w:val="0"/>
          <w:sz w:val="22"/>
          <w:lang w:val="en-GB"/>
        </w:rPr>
        <w:t xml:space="preserve"> gcomparáid leis an gcóras iompair phoiblí, bíonn tacsaithe daor (cosnóidh tacsaí ón aerphort go dtí lár na cathrach </w:t>
      </w:r>
      <w:r w:rsidR="004A46A8" w:rsidRPr="003F4DB4">
        <w:rPr>
          <w:rFonts w:asciiTheme="majorHAnsi" w:eastAsia="Cambria" w:hAnsiTheme="majorHAnsi" w:cs="Cambria"/>
          <w:b w:val="0"/>
          <w:sz w:val="22"/>
          <w:lang w:val="en-GB"/>
        </w:rPr>
        <w:t>500-700</w:t>
      </w:r>
      <w:r w:rsidR="003503FB" w:rsidRPr="003F4DB4">
        <w:rPr>
          <w:rFonts w:asciiTheme="majorHAnsi" w:eastAsia="Cambria" w:hAnsiTheme="majorHAnsi" w:cs="Cambria"/>
          <w:b w:val="0"/>
          <w:sz w:val="22"/>
          <w:lang w:val="en-GB"/>
        </w:rPr>
        <w:t xml:space="preserve"> Kč</w:t>
      </w:r>
      <w:r w:rsidR="004A46A8" w:rsidRPr="003F4DB4">
        <w:rPr>
          <w:rFonts w:asciiTheme="majorHAnsi" w:eastAsia="Cambria" w:hAnsiTheme="majorHAnsi" w:cs="Cambria"/>
          <w:b w:val="0"/>
          <w:sz w:val="22"/>
          <w:lang w:val="en-GB"/>
        </w:rPr>
        <w:t xml:space="preserve">, </w:t>
      </w:r>
      <w:r w:rsidR="003F6D8A" w:rsidRPr="003F4DB4">
        <w:rPr>
          <w:rFonts w:asciiTheme="majorHAnsi" w:eastAsia="Cambria" w:hAnsiTheme="majorHAnsi" w:cs="Cambria"/>
          <w:b w:val="0"/>
          <w:sz w:val="22"/>
          <w:lang w:val="en-GB"/>
        </w:rPr>
        <w:t xml:space="preserve">i gcomparáid le </w:t>
      </w:r>
      <w:r w:rsidR="004A46A8" w:rsidRPr="003F4DB4">
        <w:rPr>
          <w:rFonts w:asciiTheme="majorHAnsi" w:eastAsia="Cambria" w:hAnsiTheme="majorHAnsi" w:cs="Cambria"/>
          <w:b w:val="0"/>
          <w:sz w:val="22"/>
          <w:lang w:val="en-GB"/>
        </w:rPr>
        <w:t xml:space="preserve">32 Kč </w:t>
      </w:r>
      <w:r w:rsidR="003F6D8A" w:rsidRPr="003F4DB4">
        <w:rPr>
          <w:rFonts w:asciiTheme="majorHAnsi" w:eastAsia="Cambria" w:hAnsiTheme="majorHAnsi" w:cs="Cambria"/>
          <w:b w:val="0"/>
          <w:sz w:val="22"/>
          <w:lang w:val="en-GB"/>
        </w:rPr>
        <w:t>ar thicéad iompair phoiblí</w:t>
      </w:r>
      <w:r w:rsidR="003503FB" w:rsidRPr="003F4DB4">
        <w:rPr>
          <w:rFonts w:asciiTheme="majorHAnsi" w:eastAsia="Cambria" w:hAnsiTheme="majorHAnsi" w:cs="Cambria"/>
          <w:b w:val="0"/>
          <w:sz w:val="22"/>
          <w:lang w:val="en-GB"/>
        </w:rPr>
        <w:t xml:space="preserve">). </w:t>
      </w:r>
      <w:r w:rsidR="003F6D8A" w:rsidRPr="003F4DB4">
        <w:rPr>
          <w:rFonts w:asciiTheme="majorHAnsi" w:eastAsia="Cambria" w:hAnsiTheme="majorHAnsi" w:cs="Cambria"/>
          <w:b w:val="0"/>
          <w:sz w:val="22"/>
          <w:lang w:val="en-GB"/>
        </w:rPr>
        <w:t xml:space="preserve">Molaimid go láidir duit úsáid a bhaint as ceann de na comhlachtaí thíos, agus tacsaí </w:t>
      </w:r>
      <w:r w:rsidR="003F6D8A" w:rsidRPr="003F4DB4">
        <w:rPr>
          <w:rFonts w:asciiTheme="majorHAnsi" w:eastAsia="Cambria" w:hAnsiTheme="majorHAnsi" w:cs="Cambria"/>
          <w:sz w:val="22"/>
          <w:lang w:val="en-GB"/>
        </w:rPr>
        <w:t>a chur in áirithe ar an bhfón</w:t>
      </w:r>
      <w:r w:rsidR="003F6D8A" w:rsidRPr="003F4DB4">
        <w:rPr>
          <w:rFonts w:asciiTheme="majorHAnsi" w:eastAsia="Cambria" w:hAnsiTheme="majorHAnsi" w:cs="Cambria"/>
          <w:b w:val="0"/>
          <w:sz w:val="22"/>
          <w:lang w:val="en-GB"/>
        </w:rPr>
        <w:t>, seachas ceann a stopadh ar an tsráid, mar d’fhéadfadh tiománaithe táillí an-arda a ghearradh gan choinne nuair a stoptar ar an gcaoi sin iad.</w:t>
      </w:r>
      <w:r w:rsidR="00B32BE7" w:rsidRPr="003F4DB4">
        <w:rPr>
          <w:rFonts w:asciiTheme="majorHAnsi" w:eastAsia="Cambria" w:hAnsiTheme="majorHAnsi" w:cs="Cambria"/>
          <w:b w:val="0"/>
          <w:sz w:val="22"/>
          <w:lang w:val="en-GB"/>
        </w:rPr>
        <w:t xml:space="preserve"> </w:t>
      </w:r>
      <w:r w:rsidR="003F6D8A" w:rsidRPr="003F4DB4">
        <w:rPr>
          <w:rFonts w:asciiTheme="majorHAnsi" w:eastAsia="Cambria" w:hAnsiTheme="majorHAnsi" w:cs="Cambria"/>
          <w:b w:val="0"/>
          <w:sz w:val="22"/>
          <w:lang w:val="en-GB"/>
        </w:rPr>
        <w:t xml:space="preserve">Is féidir tacsaí a chur in áirithe roimh ré trí úsáid a bhaint as suímh ghréasáin na gcomhlachtaí thíos. </w:t>
      </w:r>
    </w:p>
    <w:p w14:paraId="7BABFC23" w14:textId="77777777" w:rsidR="00CB0015" w:rsidRPr="003F4DB4" w:rsidRDefault="00037991" w:rsidP="003F6D8A">
      <w:pPr>
        <w:pStyle w:val="Nadpis2"/>
        <w:spacing w:before="0" w:after="80" w:line="312" w:lineRule="auto"/>
        <w:rPr>
          <w:rFonts w:asciiTheme="majorHAnsi" w:eastAsia="Cambria" w:hAnsiTheme="majorHAnsi" w:cs="Cambria"/>
          <w:b w:val="0"/>
          <w:sz w:val="22"/>
          <w:lang w:val="en-GB"/>
        </w:rPr>
      </w:pPr>
      <w:r w:rsidRPr="003F4DB4">
        <w:rPr>
          <w:rFonts w:asciiTheme="majorHAnsi" w:eastAsia="Cambria" w:hAnsiTheme="majorHAnsi" w:cs="Cambria"/>
          <w:b w:val="0"/>
          <w:sz w:val="22"/>
          <w:lang w:val="en-GB"/>
        </w:rPr>
        <w:t xml:space="preserve">AAA Taxi </w:t>
      </w:r>
      <w:r w:rsidR="003503FB" w:rsidRPr="003F4DB4">
        <w:rPr>
          <w:rFonts w:asciiTheme="majorHAnsi" w:eastAsia="Cambria" w:hAnsiTheme="majorHAnsi" w:cs="Cambria"/>
          <w:b w:val="0"/>
          <w:sz w:val="22"/>
          <w:lang w:val="en-GB"/>
        </w:rPr>
        <w:t xml:space="preserve">– </w:t>
      </w:r>
      <w:r w:rsidR="003F6D8A" w:rsidRPr="003F4DB4">
        <w:rPr>
          <w:rFonts w:asciiTheme="majorHAnsi" w:eastAsia="Cambria" w:hAnsiTheme="majorHAnsi" w:cs="Cambria"/>
          <w:b w:val="0"/>
          <w:sz w:val="22"/>
          <w:lang w:val="en-GB"/>
        </w:rPr>
        <w:t xml:space="preserve">fón: </w:t>
      </w:r>
      <w:r w:rsidR="003503FB" w:rsidRPr="003F4DB4">
        <w:rPr>
          <w:rFonts w:asciiTheme="majorHAnsi" w:eastAsia="Cambria" w:hAnsiTheme="majorHAnsi" w:cs="Cambria"/>
          <w:b w:val="0"/>
          <w:sz w:val="22"/>
          <w:lang w:val="en-GB"/>
        </w:rPr>
        <w:t xml:space="preserve">(00-420)14014 </w:t>
      </w:r>
      <w:r w:rsidR="003F6D8A" w:rsidRPr="003F4DB4">
        <w:rPr>
          <w:rFonts w:asciiTheme="majorHAnsi" w:eastAsia="Cambria" w:hAnsiTheme="majorHAnsi" w:cs="Cambria"/>
          <w:b w:val="0"/>
          <w:sz w:val="22"/>
          <w:lang w:val="en-GB"/>
        </w:rPr>
        <w:t>nó</w:t>
      </w:r>
      <w:r w:rsidR="003503FB" w:rsidRPr="003F4DB4">
        <w:rPr>
          <w:rFonts w:asciiTheme="majorHAnsi" w:eastAsia="Cambria" w:hAnsiTheme="majorHAnsi" w:cs="Cambria"/>
          <w:b w:val="0"/>
          <w:sz w:val="22"/>
          <w:lang w:val="en-GB"/>
        </w:rPr>
        <w:t xml:space="preserve"> (00-420)222333222</w:t>
      </w:r>
      <w:r w:rsidR="003F6D8A" w:rsidRPr="003F4DB4">
        <w:rPr>
          <w:rFonts w:asciiTheme="majorHAnsi" w:eastAsia="Cambria" w:hAnsiTheme="majorHAnsi" w:cs="Cambria"/>
          <w:b w:val="0"/>
          <w:sz w:val="22"/>
          <w:lang w:val="en-GB"/>
        </w:rPr>
        <w:t>;</w:t>
      </w:r>
      <w:r w:rsidR="00B32BE7" w:rsidRPr="003F4DB4">
        <w:rPr>
          <w:rFonts w:asciiTheme="majorHAnsi" w:eastAsia="Cambria" w:hAnsiTheme="majorHAnsi" w:cs="Cambria"/>
          <w:b w:val="0"/>
          <w:sz w:val="22"/>
          <w:lang w:val="en-GB"/>
        </w:rPr>
        <w:t xml:space="preserve"> </w:t>
      </w:r>
      <w:r w:rsidR="003F6D8A" w:rsidRPr="003F4DB4">
        <w:rPr>
          <w:rFonts w:asciiTheme="majorHAnsi" w:eastAsia="Cambria" w:hAnsiTheme="majorHAnsi" w:cs="Cambria"/>
          <w:b w:val="0"/>
          <w:sz w:val="22"/>
          <w:lang w:val="en-GB"/>
        </w:rPr>
        <w:t>suíomh gréasáin</w:t>
      </w:r>
      <w:r w:rsidR="00B32BE7" w:rsidRPr="003F4DB4">
        <w:rPr>
          <w:rFonts w:asciiTheme="majorHAnsi" w:eastAsia="Cambria" w:hAnsiTheme="majorHAnsi" w:cs="Cambria"/>
          <w:b w:val="0"/>
          <w:sz w:val="22"/>
          <w:lang w:val="en-GB"/>
        </w:rPr>
        <w:t>: https://www.aaataxi.cz/en/</w:t>
      </w:r>
    </w:p>
    <w:p w14:paraId="0FF4B1E5" w14:textId="77777777" w:rsidR="003503FB" w:rsidRPr="003F4DB4" w:rsidRDefault="003503FB" w:rsidP="00B32BE7">
      <w:pPr>
        <w:spacing w:after="80" w:line="312" w:lineRule="auto"/>
        <w:jc w:val="both"/>
        <w:rPr>
          <w:rFonts w:asciiTheme="majorHAnsi" w:eastAsia="Cambria" w:hAnsiTheme="majorHAnsi" w:cs="Cambria"/>
          <w:lang w:val="en-GB"/>
        </w:rPr>
      </w:pPr>
      <w:r w:rsidRPr="003F4DB4">
        <w:rPr>
          <w:rFonts w:asciiTheme="majorHAnsi" w:hAnsiTheme="majorHAnsi"/>
          <w:lang w:val="en-GB"/>
        </w:rPr>
        <w:t xml:space="preserve">Kurýr Taxi – </w:t>
      </w:r>
      <w:r w:rsidR="003F6D8A" w:rsidRPr="003F4DB4">
        <w:rPr>
          <w:rFonts w:asciiTheme="majorHAnsi" w:hAnsiTheme="majorHAnsi"/>
          <w:lang w:val="en-GB"/>
        </w:rPr>
        <w:t xml:space="preserve">fón </w:t>
      </w:r>
      <w:r w:rsidRPr="003F4DB4">
        <w:rPr>
          <w:rFonts w:asciiTheme="majorHAnsi" w:eastAsia="Cambria" w:hAnsiTheme="majorHAnsi" w:cs="Cambria"/>
          <w:lang w:val="en-GB"/>
        </w:rPr>
        <w:t>(00-420)241090090</w:t>
      </w:r>
    </w:p>
    <w:p w14:paraId="39595650" w14:textId="77777777" w:rsidR="00B32BE7" w:rsidRPr="003F4DB4" w:rsidRDefault="00B32BE7" w:rsidP="005839A1">
      <w:pPr>
        <w:spacing w:after="80" w:line="312" w:lineRule="auto"/>
        <w:jc w:val="both"/>
        <w:rPr>
          <w:rFonts w:asciiTheme="majorHAnsi" w:eastAsia="Cambria" w:hAnsiTheme="majorHAnsi" w:cs="Cambria"/>
          <w:lang w:val="en-GB"/>
        </w:rPr>
      </w:pPr>
      <w:r w:rsidRPr="003F4DB4">
        <w:rPr>
          <w:rFonts w:asciiTheme="majorHAnsi" w:eastAsia="Cambria" w:hAnsiTheme="majorHAnsi" w:cs="Cambria"/>
          <w:lang w:val="en-GB"/>
        </w:rPr>
        <w:t xml:space="preserve">Tick Tack Taxi </w:t>
      </w:r>
      <w:r w:rsidR="003F6D8A" w:rsidRPr="003F4DB4">
        <w:rPr>
          <w:rFonts w:asciiTheme="majorHAnsi" w:eastAsia="Cambria" w:hAnsiTheme="majorHAnsi" w:cs="Cambria"/>
          <w:lang w:val="en-GB"/>
        </w:rPr>
        <w:t>–</w:t>
      </w:r>
      <w:r w:rsidRPr="003F4DB4">
        <w:rPr>
          <w:rFonts w:asciiTheme="majorHAnsi" w:eastAsia="Cambria" w:hAnsiTheme="majorHAnsi" w:cs="Cambria"/>
          <w:lang w:val="en-GB"/>
        </w:rPr>
        <w:t xml:space="preserve"> </w:t>
      </w:r>
      <w:r w:rsidR="003F6D8A" w:rsidRPr="003F4DB4">
        <w:rPr>
          <w:rFonts w:asciiTheme="majorHAnsi" w:eastAsia="Cambria" w:hAnsiTheme="majorHAnsi" w:cs="Cambria"/>
          <w:lang w:val="en-GB"/>
        </w:rPr>
        <w:t xml:space="preserve">fón </w:t>
      </w:r>
      <w:r w:rsidRPr="003F4DB4">
        <w:rPr>
          <w:rFonts w:asciiTheme="majorHAnsi" w:eastAsia="Cambria" w:hAnsiTheme="majorHAnsi" w:cs="Cambria"/>
          <w:lang w:val="en-GB"/>
        </w:rPr>
        <w:t>(00-420)14222</w:t>
      </w:r>
      <w:r w:rsidR="003F6D8A" w:rsidRPr="003F4DB4">
        <w:rPr>
          <w:rFonts w:asciiTheme="majorHAnsi" w:eastAsia="Cambria" w:hAnsiTheme="majorHAnsi" w:cs="Cambria"/>
          <w:lang w:val="en-GB"/>
        </w:rPr>
        <w:t>;</w:t>
      </w:r>
      <w:r w:rsidRPr="003F4DB4">
        <w:rPr>
          <w:rFonts w:asciiTheme="majorHAnsi" w:eastAsia="Cambria" w:hAnsiTheme="majorHAnsi" w:cs="Cambria"/>
          <w:lang w:val="en-GB"/>
        </w:rPr>
        <w:t xml:space="preserve"> </w:t>
      </w:r>
      <w:r w:rsidR="003F6D8A" w:rsidRPr="003F4DB4">
        <w:rPr>
          <w:rFonts w:asciiTheme="majorHAnsi" w:eastAsia="Cambria" w:hAnsiTheme="majorHAnsi" w:cs="Cambria"/>
          <w:lang w:val="en-GB"/>
        </w:rPr>
        <w:t>suíomh gréasáin</w:t>
      </w:r>
      <w:r w:rsidRPr="003F4DB4">
        <w:rPr>
          <w:rFonts w:asciiTheme="majorHAnsi" w:eastAsia="Cambria" w:hAnsiTheme="majorHAnsi" w:cs="Cambria"/>
          <w:lang w:val="en-GB"/>
        </w:rPr>
        <w:t>: http://www.ticktack.cz/en</w:t>
      </w:r>
    </w:p>
    <w:p w14:paraId="335116C7" w14:textId="77777777" w:rsidR="00B32BE7" w:rsidRPr="003F4DB4" w:rsidRDefault="00B32BE7" w:rsidP="00037991">
      <w:pPr>
        <w:spacing w:line="312" w:lineRule="auto"/>
        <w:jc w:val="both"/>
        <w:rPr>
          <w:rFonts w:asciiTheme="majorHAnsi" w:hAnsiTheme="majorHAnsi"/>
          <w:lang w:val="en-GB"/>
        </w:rPr>
      </w:pPr>
      <w:r w:rsidRPr="003F4DB4">
        <w:rPr>
          <w:rFonts w:asciiTheme="majorHAnsi" w:eastAsia="Cambria" w:hAnsiTheme="majorHAnsi" w:cs="Cambria"/>
          <w:lang w:val="en-GB"/>
        </w:rPr>
        <w:t xml:space="preserve">Modrý Anděl </w:t>
      </w:r>
      <w:r w:rsidR="003F6D8A" w:rsidRPr="003F4DB4">
        <w:rPr>
          <w:rFonts w:asciiTheme="majorHAnsi" w:eastAsia="Cambria" w:hAnsiTheme="majorHAnsi" w:cs="Cambria"/>
          <w:lang w:val="en-GB"/>
        </w:rPr>
        <w:t>–</w:t>
      </w:r>
      <w:r w:rsidRPr="003F4DB4">
        <w:rPr>
          <w:rFonts w:asciiTheme="majorHAnsi" w:eastAsia="Cambria" w:hAnsiTheme="majorHAnsi" w:cs="Cambria"/>
          <w:lang w:val="en-GB"/>
        </w:rPr>
        <w:t xml:space="preserve"> </w:t>
      </w:r>
      <w:r w:rsidR="003F6D8A" w:rsidRPr="003F4DB4">
        <w:rPr>
          <w:rFonts w:asciiTheme="majorHAnsi" w:eastAsia="Cambria" w:hAnsiTheme="majorHAnsi" w:cs="Cambria"/>
          <w:lang w:val="en-GB"/>
        </w:rPr>
        <w:t xml:space="preserve">fón </w:t>
      </w:r>
      <w:r w:rsidRPr="003F4DB4">
        <w:rPr>
          <w:rFonts w:asciiTheme="majorHAnsi" w:eastAsia="Cambria" w:hAnsiTheme="majorHAnsi" w:cs="Cambria"/>
          <w:lang w:val="en-GB"/>
        </w:rPr>
        <w:t>(00-420)737222333</w:t>
      </w:r>
      <w:r w:rsidR="003F6D8A" w:rsidRPr="003F4DB4">
        <w:rPr>
          <w:rFonts w:asciiTheme="majorHAnsi" w:eastAsia="Cambria" w:hAnsiTheme="majorHAnsi" w:cs="Cambria"/>
          <w:lang w:val="en-GB"/>
        </w:rPr>
        <w:t>; suíomh gréasáin</w:t>
      </w:r>
      <w:r w:rsidRPr="003F4DB4">
        <w:rPr>
          <w:rFonts w:asciiTheme="majorHAnsi" w:eastAsia="Cambria" w:hAnsiTheme="majorHAnsi" w:cs="Cambria"/>
          <w:lang w:val="en-GB"/>
        </w:rPr>
        <w:t>: http://www.modryandel.cz/en</w:t>
      </w:r>
    </w:p>
    <w:p w14:paraId="48E3905B" w14:textId="77777777" w:rsidR="00CB0015" w:rsidRPr="003F4DB4" w:rsidRDefault="003F6D8A" w:rsidP="00037991">
      <w:pPr>
        <w:pStyle w:val="Nadpis2"/>
        <w:spacing w:before="360" w:after="80" w:line="244" w:lineRule="auto"/>
        <w:jc w:val="both"/>
        <w:rPr>
          <w:rFonts w:asciiTheme="majorHAnsi" w:hAnsiTheme="majorHAnsi"/>
          <w:lang w:val="en-GB"/>
        </w:rPr>
      </w:pPr>
      <w:r w:rsidRPr="003F4DB4">
        <w:rPr>
          <w:rFonts w:asciiTheme="majorHAnsi" w:eastAsia="Cambria" w:hAnsiTheme="majorHAnsi" w:cs="Cambria"/>
          <w:sz w:val="28"/>
          <w:lang w:val="en-GB"/>
        </w:rPr>
        <w:t xml:space="preserve">Seirbhísí Leighis </w:t>
      </w:r>
    </w:p>
    <w:p w14:paraId="5D25D883" w14:textId="77777777" w:rsidR="00CB0015" w:rsidRPr="003F4DB4" w:rsidRDefault="003F6D8A"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Seirbhísí ginearálta leighis</w:t>
      </w:r>
    </w:p>
    <w:p w14:paraId="0FEFF12F" w14:textId="77777777" w:rsidR="00CB0015" w:rsidRPr="003F4DB4" w:rsidRDefault="003F6D8A" w:rsidP="0080455B">
      <w:pPr>
        <w:spacing w:line="240" w:lineRule="auto"/>
        <w:jc w:val="both"/>
        <w:rPr>
          <w:rFonts w:asciiTheme="majorHAnsi" w:hAnsiTheme="majorHAnsi"/>
          <w:lang w:val="en-GB"/>
        </w:rPr>
      </w:pPr>
      <w:r w:rsidRPr="003F4DB4">
        <w:rPr>
          <w:rFonts w:asciiTheme="majorHAnsi" w:eastAsia="Cambria" w:hAnsiTheme="majorHAnsi" w:cs="Cambria"/>
          <w:lang w:val="en-GB"/>
        </w:rPr>
        <w:t xml:space="preserve">Ospidéal </w:t>
      </w:r>
      <w:r w:rsidR="00037991" w:rsidRPr="003F4DB4">
        <w:rPr>
          <w:rFonts w:asciiTheme="majorHAnsi" w:eastAsia="Cambria" w:hAnsiTheme="majorHAnsi" w:cs="Cambria"/>
          <w:lang w:val="en-GB"/>
        </w:rPr>
        <w:t>Na Františku</w:t>
      </w:r>
    </w:p>
    <w:p w14:paraId="03045884" w14:textId="77777777" w:rsidR="00CB0015" w:rsidRPr="003F4DB4" w:rsidRDefault="00037991" w:rsidP="0080455B">
      <w:pPr>
        <w:spacing w:line="240" w:lineRule="auto"/>
        <w:jc w:val="both"/>
        <w:rPr>
          <w:rFonts w:asciiTheme="majorHAnsi" w:hAnsiTheme="majorHAnsi"/>
          <w:lang w:val="en-GB"/>
        </w:rPr>
      </w:pPr>
      <w:r w:rsidRPr="003F4DB4">
        <w:rPr>
          <w:rFonts w:asciiTheme="majorHAnsi" w:eastAsia="Cambria" w:hAnsiTheme="majorHAnsi" w:cs="Cambria"/>
          <w:lang w:val="en-GB"/>
        </w:rPr>
        <w:lastRenderedPageBreak/>
        <w:t>Na Františku 847/8, Pr</w:t>
      </w:r>
      <w:r w:rsidR="003F6D8A" w:rsidRPr="003F4DB4">
        <w:rPr>
          <w:rFonts w:asciiTheme="majorHAnsi" w:eastAsia="Cambria" w:hAnsiTheme="majorHAnsi" w:cs="Cambria"/>
          <w:lang w:val="en-GB"/>
        </w:rPr>
        <w:t>á</w:t>
      </w:r>
      <w:r w:rsidRPr="003F4DB4">
        <w:rPr>
          <w:rFonts w:asciiTheme="majorHAnsi" w:eastAsia="Cambria" w:hAnsiTheme="majorHAnsi" w:cs="Cambria"/>
          <w:lang w:val="en-GB"/>
        </w:rPr>
        <w:t>g</w:t>
      </w:r>
      <w:r w:rsidR="003F6D8A" w:rsidRPr="003F4DB4">
        <w:rPr>
          <w:rFonts w:asciiTheme="majorHAnsi" w:eastAsia="Cambria" w:hAnsiTheme="majorHAnsi" w:cs="Cambria"/>
          <w:lang w:val="en-GB"/>
        </w:rPr>
        <w:t xml:space="preserve"> </w:t>
      </w:r>
      <w:r w:rsidRPr="003F4DB4">
        <w:rPr>
          <w:rFonts w:asciiTheme="majorHAnsi" w:eastAsia="Cambria" w:hAnsiTheme="majorHAnsi" w:cs="Cambria"/>
          <w:lang w:val="en-GB"/>
        </w:rPr>
        <w:t>1</w:t>
      </w:r>
    </w:p>
    <w:p w14:paraId="58C47B85" w14:textId="77777777" w:rsidR="00CB0015" w:rsidRPr="003F4DB4" w:rsidRDefault="003F6D8A" w:rsidP="0080455B">
      <w:pPr>
        <w:spacing w:line="240" w:lineRule="auto"/>
        <w:jc w:val="both"/>
        <w:rPr>
          <w:rFonts w:asciiTheme="majorHAnsi" w:hAnsiTheme="majorHAnsi"/>
          <w:lang w:val="en-GB"/>
        </w:rPr>
      </w:pPr>
      <w:r w:rsidRPr="003F4DB4">
        <w:rPr>
          <w:rFonts w:asciiTheme="majorHAnsi" w:eastAsia="Cambria" w:hAnsiTheme="majorHAnsi" w:cs="Cambria"/>
          <w:lang w:val="en-GB"/>
        </w:rPr>
        <w:t>Fón</w:t>
      </w:r>
      <w:r w:rsidR="00037991" w:rsidRPr="003F4DB4">
        <w:rPr>
          <w:rFonts w:asciiTheme="majorHAnsi" w:eastAsia="Cambria" w:hAnsiTheme="majorHAnsi" w:cs="Cambria"/>
          <w:lang w:val="en-GB"/>
        </w:rPr>
        <w:t xml:space="preserve">: </w:t>
      </w:r>
      <w:r w:rsidR="00037991" w:rsidRPr="003F4DB4">
        <w:rPr>
          <w:rFonts w:asciiTheme="majorHAnsi" w:eastAsia="Cambria" w:hAnsiTheme="majorHAnsi" w:cs="Cambria"/>
          <w:i/>
          <w:lang w:val="en-GB"/>
        </w:rPr>
        <w:t>224 946 981</w:t>
      </w:r>
    </w:p>
    <w:p w14:paraId="04C386AC" w14:textId="77777777" w:rsidR="00CB0015" w:rsidRPr="003F4DB4" w:rsidRDefault="003F6D8A" w:rsidP="00037991">
      <w:pPr>
        <w:pStyle w:val="Nadpis3"/>
        <w:spacing w:line="330" w:lineRule="auto"/>
        <w:jc w:val="both"/>
        <w:rPr>
          <w:rFonts w:asciiTheme="majorHAnsi" w:hAnsiTheme="majorHAnsi"/>
          <w:lang w:val="en-GB"/>
        </w:rPr>
      </w:pPr>
      <w:r w:rsidRPr="003F4DB4">
        <w:rPr>
          <w:rFonts w:asciiTheme="majorHAnsi" w:eastAsia="Cambria" w:hAnsiTheme="majorHAnsi" w:cs="Cambria"/>
          <w:color w:val="000000"/>
          <w:lang w:val="en-GB"/>
        </w:rPr>
        <w:t>Seirbhísí Fiaclóireachta</w:t>
      </w:r>
    </w:p>
    <w:p w14:paraId="5C12276F" w14:textId="77777777" w:rsidR="00CB0015" w:rsidRPr="003F4DB4" w:rsidRDefault="00BB06C6" w:rsidP="0080455B">
      <w:pPr>
        <w:spacing w:line="240" w:lineRule="auto"/>
        <w:jc w:val="both"/>
        <w:rPr>
          <w:rFonts w:asciiTheme="majorHAnsi" w:hAnsiTheme="majorHAnsi"/>
          <w:lang w:val="en-GB"/>
        </w:rPr>
      </w:pPr>
      <w:r w:rsidRPr="003F4DB4">
        <w:rPr>
          <w:rFonts w:asciiTheme="majorHAnsi" w:eastAsia="Cambria" w:hAnsiTheme="majorHAnsi" w:cs="Cambria"/>
          <w:lang w:val="en-GB"/>
        </w:rPr>
        <w:t xml:space="preserve">Ospidéal Cathrach </w:t>
      </w:r>
      <w:r w:rsidR="00037991" w:rsidRPr="003F4DB4">
        <w:rPr>
          <w:rFonts w:asciiTheme="majorHAnsi" w:eastAsia="Cambria" w:hAnsiTheme="majorHAnsi" w:cs="Cambria"/>
          <w:lang w:val="en-GB"/>
        </w:rPr>
        <w:t>Spálená 12, Pr</w:t>
      </w:r>
      <w:r w:rsidRPr="003F4DB4">
        <w:rPr>
          <w:rFonts w:asciiTheme="majorHAnsi" w:eastAsia="Cambria" w:hAnsiTheme="majorHAnsi" w:cs="Cambria"/>
          <w:lang w:val="en-GB"/>
        </w:rPr>
        <w:t>á</w:t>
      </w:r>
      <w:r w:rsidR="00037991" w:rsidRPr="003F4DB4">
        <w:rPr>
          <w:rFonts w:asciiTheme="majorHAnsi" w:eastAsia="Cambria" w:hAnsiTheme="majorHAnsi" w:cs="Cambria"/>
          <w:lang w:val="en-GB"/>
        </w:rPr>
        <w:t>g</w:t>
      </w:r>
      <w:r w:rsidRPr="003F4DB4">
        <w:rPr>
          <w:rFonts w:asciiTheme="majorHAnsi" w:eastAsia="Cambria" w:hAnsiTheme="majorHAnsi" w:cs="Cambria"/>
          <w:lang w:val="en-GB"/>
        </w:rPr>
        <w:t xml:space="preserve"> </w:t>
      </w:r>
      <w:r w:rsidR="00037991" w:rsidRPr="003F4DB4">
        <w:rPr>
          <w:rFonts w:asciiTheme="majorHAnsi" w:eastAsia="Cambria" w:hAnsiTheme="majorHAnsi" w:cs="Cambria"/>
          <w:lang w:val="en-GB"/>
        </w:rPr>
        <w:t>1</w:t>
      </w:r>
    </w:p>
    <w:p w14:paraId="3F7FBAF2" w14:textId="77777777" w:rsidR="00CB0015" w:rsidRPr="003F4DB4" w:rsidRDefault="00BB06C6" w:rsidP="0080455B">
      <w:pPr>
        <w:spacing w:line="240" w:lineRule="auto"/>
        <w:jc w:val="both"/>
        <w:rPr>
          <w:rFonts w:asciiTheme="majorHAnsi" w:eastAsia="Cambria" w:hAnsiTheme="majorHAnsi" w:cs="Cambria"/>
          <w:i/>
          <w:lang w:val="en-GB"/>
        </w:rPr>
      </w:pPr>
      <w:r w:rsidRPr="003F4DB4">
        <w:rPr>
          <w:rFonts w:asciiTheme="majorHAnsi" w:eastAsia="Cambria" w:hAnsiTheme="majorHAnsi" w:cs="Cambria"/>
          <w:lang w:val="en-GB"/>
        </w:rPr>
        <w:t>Fón</w:t>
      </w:r>
      <w:r w:rsidR="00037991" w:rsidRPr="003F4DB4">
        <w:rPr>
          <w:rFonts w:asciiTheme="majorHAnsi" w:eastAsia="Cambria" w:hAnsiTheme="majorHAnsi" w:cs="Cambria"/>
          <w:lang w:val="en-GB"/>
        </w:rPr>
        <w:t xml:space="preserve">: </w:t>
      </w:r>
      <w:r w:rsidR="00037991" w:rsidRPr="003F4DB4">
        <w:rPr>
          <w:rFonts w:asciiTheme="majorHAnsi" w:eastAsia="Cambria" w:hAnsiTheme="majorHAnsi" w:cs="Cambria"/>
          <w:i/>
          <w:lang w:val="en-GB"/>
        </w:rPr>
        <w:t>222 924</w:t>
      </w:r>
      <w:r w:rsidR="005839A1" w:rsidRPr="003F4DB4">
        <w:rPr>
          <w:rFonts w:asciiTheme="majorHAnsi" w:eastAsia="Cambria" w:hAnsiTheme="majorHAnsi" w:cs="Cambria"/>
          <w:i/>
          <w:lang w:val="en-GB"/>
        </w:rPr>
        <w:t> </w:t>
      </w:r>
      <w:r w:rsidR="00037991" w:rsidRPr="003F4DB4">
        <w:rPr>
          <w:rFonts w:asciiTheme="majorHAnsi" w:eastAsia="Cambria" w:hAnsiTheme="majorHAnsi" w:cs="Cambria"/>
          <w:i/>
          <w:lang w:val="en-GB"/>
        </w:rPr>
        <w:t>268</w:t>
      </w:r>
    </w:p>
    <w:p w14:paraId="2233A5CA" w14:textId="77777777" w:rsidR="00F65736" w:rsidRPr="003F4DB4" w:rsidRDefault="005839A1" w:rsidP="005839A1">
      <w:pPr>
        <w:spacing w:before="360" w:after="80" w:line="240" w:lineRule="auto"/>
        <w:jc w:val="both"/>
        <w:rPr>
          <w:rFonts w:asciiTheme="majorHAnsi" w:eastAsia="Cambria" w:hAnsiTheme="majorHAnsi" w:cs="Cambria"/>
          <w:b/>
          <w:sz w:val="28"/>
          <w:szCs w:val="28"/>
          <w:lang w:val="en-GB"/>
        </w:rPr>
      </w:pPr>
      <w:r w:rsidRPr="003F4DB4">
        <w:rPr>
          <w:rFonts w:asciiTheme="majorHAnsi" w:eastAsia="Cambria" w:hAnsiTheme="majorHAnsi" w:cs="Cambria"/>
          <w:b/>
          <w:sz w:val="28"/>
          <w:szCs w:val="28"/>
          <w:lang w:val="en-GB"/>
        </w:rPr>
        <w:t>Pr</w:t>
      </w:r>
      <w:r w:rsidR="00900217" w:rsidRPr="003F4DB4">
        <w:rPr>
          <w:rFonts w:asciiTheme="majorHAnsi" w:eastAsia="Cambria" w:hAnsiTheme="majorHAnsi" w:cs="Cambria"/>
          <w:b/>
          <w:sz w:val="28"/>
          <w:szCs w:val="28"/>
          <w:lang w:val="en-GB"/>
        </w:rPr>
        <w:t>ág</w:t>
      </w:r>
      <w:r w:rsidR="00F65736" w:rsidRPr="003F4DB4">
        <w:rPr>
          <w:rFonts w:asciiTheme="majorHAnsi" w:eastAsia="Cambria" w:hAnsiTheme="majorHAnsi" w:cs="Cambria"/>
          <w:b/>
          <w:sz w:val="28"/>
          <w:szCs w:val="28"/>
          <w:lang w:val="en-GB"/>
        </w:rPr>
        <w:t xml:space="preserve"> </w:t>
      </w:r>
      <w:r w:rsidR="00900217" w:rsidRPr="003F4DB4">
        <w:rPr>
          <w:rFonts w:asciiTheme="majorHAnsi" w:eastAsia="Cambria" w:hAnsiTheme="majorHAnsi" w:cs="Cambria"/>
          <w:b/>
          <w:sz w:val="28"/>
          <w:szCs w:val="28"/>
          <w:lang w:val="en-GB"/>
        </w:rPr>
        <w:t>–</w:t>
      </w:r>
      <w:r w:rsidR="00F65736" w:rsidRPr="003F4DB4">
        <w:rPr>
          <w:rFonts w:asciiTheme="majorHAnsi" w:eastAsia="Cambria" w:hAnsiTheme="majorHAnsi" w:cs="Cambria"/>
          <w:b/>
          <w:sz w:val="28"/>
          <w:szCs w:val="28"/>
          <w:lang w:val="en-GB"/>
        </w:rPr>
        <w:t xml:space="preserve"> </w:t>
      </w:r>
      <w:r w:rsidR="00900217" w:rsidRPr="003F4DB4">
        <w:rPr>
          <w:rFonts w:asciiTheme="majorHAnsi" w:eastAsia="Cambria" w:hAnsiTheme="majorHAnsi" w:cs="Cambria"/>
          <w:b/>
          <w:sz w:val="28"/>
          <w:szCs w:val="28"/>
          <w:lang w:val="en-GB"/>
        </w:rPr>
        <w:t>láithreacha suimiúla do chuairteoirí</w:t>
      </w:r>
    </w:p>
    <w:p w14:paraId="326C01FD" w14:textId="77777777" w:rsidR="00893330" w:rsidRPr="003F4DB4" w:rsidRDefault="00893330" w:rsidP="003E7273">
      <w:pPr>
        <w:spacing w:line="240" w:lineRule="auto"/>
        <w:jc w:val="both"/>
        <w:rPr>
          <w:rStyle w:val="apple-converted-space"/>
          <w:rFonts w:asciiTheme="majorHAnsi" w:hAnsiTheme="majorHAnsi"/>
          <w:color w:val="auto"/>
          <w:shd w:val="clear" w:color="auto" w:fill="F7F7F7"/>
        </w:rPr>
      </w:pPr>
    </w:p>
    <w:p w14:paraId="749504F3" w14:textId="6D0D31A5" w:rsidR="00893330" w:rsidRPr="003F4DB4" w:rsidRDefault="00A043A8" w:rsidP="003E7273">
      <w:pPr>
        <w:spacing w:line="240" w:lineRule="auto"/>
        <w:jc w:val="both"/>
        <w:rPr>
          <w:rStyle w:val="apple-converted-space"/>
          <w:rFonts w:asciiTheme="majorHAnsi" w:hAnsiTheme="majorHAnsi"/>
          <w:color w:val="auto"/>
          <w:shd w:val="clear" w:color="auto" w:fill="F7F7F7"/>
        </w:rPr>
      </w:pPr>
      <w:r w:rsidRPr="003F4DB4">
        <w:rPr>
          <w:rStyle w:val="apple-converted-space"/>
          <w:rFonts w:asciiTheme="majorHAnsi" w:hAnsiTheme="majorHAnsi"/>
          <w:color w:val="auto"/>
          <w:shd w:val="clear" w:color="auto" w:fill="F7F7F7"/>
        </w:rPr>
        <w:t xml:space="preserve">Tá an </w:t>
      </w:r>
      <w:r w:rsidRPr="00756C8D">
        <w:rPr>
          <w:rStyle w:val="apple-converted-space"/>
          <w:rFonts w:asciiTheme="majorHAnsi" w:hAnsiTheme="majorHAnsi"/>
          <w:b/>
          <w:color w:val="auto"/>
          <w:shd w:val="clear" w:color="auto" w:fill="F7F7F7"/>
        </w:rPr>
        <w:t>C</w:t>
      </w:r>
      <w:r w:rsidR="00893330" w:rsidRPr="00756C8D">
        <w:rPr>
          <w:rStyle w:val="apple-converted-space"/>
          <w:rFonts w:asciiTheme="majorHAnsi" w:hAnsiTheme="majorHAnsi"/>
          <w:b/>
          <w:color w:val="auto"/>
          <w:shd w:val="clear" w:color="auto" w:fill="F7F7F7"/>
        </w:rPr>
        <w:t>aisl</w:t>
      </w:r>
      <w:r w:rsidR="00A60958" w:rsidRPr="00756C8D">
        <w:rPr>
          <w:rStyle w:val="apple-converted-space"/>
          <w:rFonts w:asciiTheme="majorHAnsi" w:hAnsiTheme="majorHAnsi"/>
          <w:b/>
          <w:color w:val="auto"/>
          <w:shd w:val="clear" w:color="auto" w:fill="F7F7F7"/>
        </w:rPr>
        <w:t>eá</w:t>
      </w:r>
      <w:r w:rsidR="00893330" w:rsidRPr="00756C8D">
        <w:rPr>
          <w:rStyle w:val="apple-converted-space"/>
          <w:rFonts w:asciiTheme="majorHAnsi" w:hAnsiTheme="majorHAnsi"/>
          <w:b/>
          <w:color w:val="auto"/>
          <w:shd w:val="clear" w:color="auto" w:fill="F7F7F7"/>
        </w:rPr>
        <w:t>n</w:t>
      </w:r>
      <w:r w:rsidR="00893330" w:rsidRPr="003F4DB4">
        <w:rPr>
          <w:rStyle w:val="apple-converted-space"/>
          <w:rFonts w:asciiTheme="majorHAnsi" w:hAnsiTheme="majorHAnsi"/>
          <w:color w:val="auto"/>
          <w:shd w:val="clear" w:color="auto" w:fill="F7F7F7"/>
        </w:rPr>
        <w:t xml:space="preserve"> i bPrág </w:t>
      </w:r>
      <w:r w:rsidR="00900217" w:rsidRPr="003F4DB4">
        <w:rPr>
          <w:rFonts w:asciiTheme="majorHAnsi" w:hAnsiTheme="majorHAnsi"/>
          <w:color w:val="auto"/>
          <w:shd w:val="clear" w:color="auto" w:fill="F7F7F7"/>
        </w:rPr>
        <w:t xml:space="preserve">(Pražský hrad) </w:t>
      </w:r>
      <w:r w:rsidR="00893330" w:rsidRPr="003F4DB4">
        <w:rPr>
          <w:rStyle w:val="apple-converted-space"/>
          <w:rFonts w:asciiTheme="majorHAnsi" w:hAnsiTheme="majorHAnsi"/>
          <w:color w:val="auto"/>
          <w:shd w:val="clear" w:color="auto" w:fill="F7F7F7"/>
        </w:rPr>
        <w:t>ar cheann de na láithreacha turasóireachta is tarraingtí sa cha</w:t>
      </w:r>
      <w:r w:rsidR="00900217" w:rsidRPr="003F4DB4">
        <w:rPr>
          <w:rStyle w:val="apple-converted-space"/>
          <w:rFonts w:asciiTheme="majorHAnsi" w:hAnsiTheme="majorHAnsi"/>
          <w:color w:val="auto"/>
          <w:shd w:val="clear" w:color="auto" w:fill="F7F7F7"/>
        </w:rPr>
        <w:t>thair trí chéile. Ar na tailte mórthimpeall tá ArdEaglais Nao</w:t>
      </w:r>
      <w:r w:rsidR="00893330" w:rsidRPr="003F4DB4">
        <w:rPr>
          <w:rStyle w:val="apple-converted-space"/>
          <w:rFonts w:asciiTheme="majorHAnsi" w:hAnsiTheme="majorHAnsi"/>
          <w:color w:val="auto"/>
          <w:shd w:val="clear" w:color="auto" w:fill="F7F7F7"/>
        </w:rPr>
        <w:t xml:space="preserve">mh Vitus, </w:t>
      </w:r>
      <w:r w:rsidR="00900217" w:rsidRPr="003F4DB4">
        <w:rPr>
          <w:rStyle w:val="apple-converted-space"/>
          <w:rFonts w:asciiTheme="majorHAnsi" w:hAnsiTheme="majorHAnsi"/>
          <w:color w:val="auto"/>
          <w:shd w:val="clear" w:color="auto" w:fill="F7F7F7"/>
        </w:rPr>
        <w:t xml:space="preserve">Baisleac </w:t>
      </w:r>
      <w:r w:rsidR="00893330" w:rsidRPr="003F4DB4">
        <w:rPr>
          <w:rStyle w:val="apple-converted-space"/>
          <w:rFonts w:asciiTheme="majorHAnsi" w:hAnsiTheme="majorHAnsi"/>
          <w:color w:val="auto"/>
          <w:shd w:val="clear" w:color="auto" w:fill="F7F7F7"/>
        </w:rPr>
        <w:t>S</w:t>
      </w:r>
      <w:r w:rsidR="00900217" w:rsidRPr="003F4DB4">
        <w:rPr>
          <w:rStyle w:val="apple-converted-space"/>
          <w:rFonts w:asciiTheme="majorHAnsi" w:hAnsiTheme="majorHAnsi"/>
          <w:color w:val="auto"/>
          <w:shd w:val="clear" w:color="auto" w:fill="F7F7F7"/>
        </w:rPr>
        <w:t>h</w:t>
      </w:r>
      <w:r w:rsidR="00893330" w:rsidRPr="003F4DB4">
        <w:rPr>
          <w:rStyle w:val="apple-converted-space"/>
          <w:rFonts w:asciiTheme="majorHAnsi" w:hAnsiTheme="majorHAnsi"/>
          <w:color w:val="auto"/>
          <w:shd w:val="clear" w:color="auto" w:fill="F7F7F7"/>
        </w:rPr>
        <w:t>eoirse, an SeanPhálás Ríoga</w:t>
      </w:r>
      <w:r w:rsidR="00C456ED" w:rsidRPr="003F4DB4">
        <w:rPr>
          <w:rStyle w:val="apple-converted-space"/>
          <w:rFonts w:asciiTheme="majorHAnsi" w:hAnsiTheme="majorHAnsi"/>
          <w:color w:val="auto"/>
          <w:shd w:val="clear" w:color="auto" w:fill="F7F7F7"/>
        </w:rPr>
        <w:t xml:space="preserve"> agus</w:t>
      </w:r>
      <w:r w:rsidR="00893330" w:rsidRPr="003F4DB4">
        <w:rPr>
          <w:rStyle w:val="apple-converted-space"/>
          <w:rFonts w:asciiTheme="majorHAnsi" w:hAnsiTheme="majorHAnsi"/>
          <w:color w:val="auto"/>
          <w:shd w:val="clear" w:color="auto" w:fill="F7F7F7"/>
        </w:rPr>
        <w:t xml:space="preserve"> Lána an Óir. Bíonn o</w:t>
      </w:r>
      <w:r w:rsidR="00900217" w:rsidRPr="003F4DB4">
        <w:rPr>
          <w:rStyle w:val="apple-converted-space"/>
          <w:rFonts w:asciiTheme="majorHAnsi" w:hAnsiTheme="majorHAnsi"/>
          <w:color w:val="auto"/>
          <w:shd w:val="clear" w:color="auto" w:fill="F7F7F7"/>
        </w:rPr>
        <w:t>rt fanacht i scuaine agus dul faoi</w:t>
      </w:r>
      <w:r w:rsidR="00893330" w:rsidRPr="003F4DB4">
        <w:rPr>
          <w:rStyle w:val="apple-converted-space"/>
          <w:rFonts w:asciiTheme="majorHAnsi" w:hAnsiTheme="majorHAnsi"/>
          <w:color w:val="auto"/>
          <w:shd w:val="clear" w:color="auto" w:fill="F7F7F7"/>
        </w:rPr>
        <w:t xml:space="preserve"> scrúdú slán</w:t>
      </w:r>
      <w:r w:rsidR="00900217" w:rsidRPr="003F4DB4">
        <w:rPr>
          <w:rStyle w:val="apple-converted-space"/>
          <w:rFonts w:asciiTheme="majorHAnsi" w:hAnsiTheme="majorHAnsi"/>
          <w:color w:val="auto"/>
          <w:shd w:val="clear" w:color="auto" w:fill="F7F7F7"/>
        </w:rPr>
        <w:t>dála le cead isteach a fháil sa</w:t>
      </w:r>
      <w:r w:rsidR="00893330" w:rsidRPr="003F4DB4">
        <w:rPr>
          <w:rStyle w:val="apple-converted-space"/>
          <w:rFonts w:asciiTheme="majorHAnsi" w:hAnsiTheme="majorHAnsi"/>
          <w:color w:val="auto"/>
          <w:shd w:val="clear" w:color="auto" w:fill="F7F7F7"/>
        </w:rPr>
        <w:t xml:space="preserve"> Chaisleán</w:t>
      </w:r>
      <w:r w:rsidR="00900217" w:rsidRPr="003F4DB4">
        <w:rPr>
          <w:rStyle w:val="apple-converted-space"/>
          <w:rFonts w:asciiTheme="majorHAnsi" w:hAnsiTheme="majorHAnsi"/>
          <w:color w:val="auto"/>
          <w:shd w:val="clear" w:color="auto" w:fill="F7F7F7"/>
        </w:rPr>
        <w:t xml:space="preserve"> agus </w:t>
      </w:r>
      <w:r w:rsidRPr="003F4DB4">
        <w:rPr>
          <w:rStyle w:val="apple-converted-space"/>
          <w:rFonts w:asciiTheme="majorHAnsi" w:hAnsiTheme="majorHAnsi"/>
          <w:color w:val="auto"/>
          <w:shd w:val="clear" w:color="auto" w:fill="F7F7F7"/>
        </w:rPr>
        <w:t xml:space="preserve">chuig </w:t>
      </w:r>
      <w:r w:rsidR="00900217" w:rsidRPr="003F4DB4">
        <w:rPr>
          <w:rStyle w:val="apple-converted-space"/>
          <w:rFonts w:asciiTheme="majorHAnsi" w:hAnsiTheme="majorHAnsi"/>
          <w:color w:val="auto"/>
          <w:shd w:val="clear" w:color="auto" w:fill="F7F7F7"/>
        </w:rPr>
        <w:t>na láithreacha eile</w:t>
      </w:r>
      <w:r w:rsidR="00893330" w:rsidRPr="003F4DB4">
        <w:rPr>
          <w:rStyle w:val="apple-converted-space"/>
          <w:rFonts w:asciiTheme="majorHAnsi" w:hAnsiTheme="majorHAnsi"/>
          <w:color w:val="auto"/>
          <w:shd w:val="clear" w:color="auto" w:fill="F7F7F7"/>
        </w:rPr>
        <w:t>.</w:t>
      </w:r>
      <w:r w:rsidR="003E7273" w:rsidRPr="003F4DB4">
        <w:rPr>
          <w:rStyle w:val="apple-converted-space"/>
          <w:rFonts w:asciiTheme="majorHAnsi" w:hAnsiTheme="majorHAnsi"/>
          <w:color w:val="auto"/>
          <w:shd w:val="clear" w:color="auto" w:fill="F7F7F7"/>
        </w:rPr>
        <w:t> </w:t>
      </w:r>
    </w:p>
    <w:p w14:paraId="13EBC768" w14:textId="77777777" w:rsidR="00893330" w:rsidRPr="003F4DB4" w:rsidRDefault="00893330" w:rsidP="003E7273">
      <w:pPr>
        <w:spacing w:line="240" w:lineRule="auto"/>
        <w:jc w:val="both"/>
        <w:rPr>
          <w:rStyle w:val="apple-converted-space"/>
          <w:rFonts w:asciiTheme="majorHAnsi" w:hAnsiTheme="majorHAnsi"/>
          <w:color w:val="auto"/>
          <w:shd w:val="clear" w:color="auto" w:fill="F7F7F7"/>
        </w:rPr>
      </w:pPr>
    </w:p>
    <w:p w14:paraId="574D8E43" w14:textId="77777777" w:rsidR="00893330" w:rsidRPr="003F4DB4" w:rsidRDefault="00893330" w:rsidP="003E7273">
      <w:pPr>
        <w:spacing w:line="240" w:lineRule="auto"/>
        <w:jc w:val="both"/>
        <w:rPr>
          <w:rFonts w:asciiTheme="majorHAnsi" w:hAnsiTheme="majorHAnsi"/>
          <w:color w:val="auto"/>
          <w:shd w:val="clear" w:color="auto" w:fill="F7F7F7"/>
        </w:rPr>
      </w:pPr>
      <w:r w:rsidRPr="003F4DB4">
        <w:rPr>
          <w:rFonts w:asciiTheme="majorHAnsi" w:hAnsiTheme="majorHAnsi"/>
          <w:color w:val="auto"/>
          <w:shd w:val="clear" w:color="auto" w:fill="F7F7F7"/>
        </w:rPr>
        <w:t xml:space="preserve">Tógadh </w:t>
      </w:r>
      <w:r w:rsidRPr="00756C8D">
        <w:rPr>
          <w:rFonts w:asciiTheme="majorHAnsi" w:hAnsiTheme="majorHAnsi"/>
          <w:b/>
          <w:color w:val="auto"/>
          <w:shd w:val="clear" w:color="auto" w:fill="F7F7F7"/>
        </w:rPr>
        <w:t>Droichead Shéarlais</w:t>
      </w:r>
      <w:r w:rsidRPr="003F4DB4">
        <w:rPr>
          <w:rFonts w:asciiTheme="majorHAnsi" w:hAnsiTheme="majorHAnsi"/>
          <w:color w:val="auto"/>
          <w:shd w:val="clear" w:color="auto" w:fill="F7F7F7"/>
        </w:rPr>
        <w:t xml:space="preserve"> sa bhliain 1357, ceann de </w:t>
      </w:r>
      <w:r w:rsidR="00900217" w:rsidRPr="003F4DB4">
        <w:rPr>
          <w:rFonts w:asciiTheme="majorHAnsi" w:hAnsiTheme="majorHAnsi"/>
          <w:color w:val="auto"/>
          <w:shd w:val="clear" w:color="auto" w:fill="F7F7F7"/>
        </w:rPr>
        <w:t>na droichid is cáilúla ar domha</w:t>
      </w:r>
      <w:r w:rsidRPr="003F4DB4">
        <w:rPr>
          <w:rFonts w:asciiTheme="majorHAnsi" w:hAnsiTheme="majorHAnsi"/>
          <w:color w:val="auto"/>
          <w:shd w:val="clear" w:color="auto" w:fill="F7F7F7"/>
        </w:rPr>
        <w:t xml:space="preserve">n. Tá </w:t>
      </w:r>
      <w:r w:rsidR="00A043A8" w:rsidRPr="003F4DB4">
        <w:rPr>
          <w:rFonts w:asciiTheme="majorHAnsi" w:hAnsiTheme="majorHAnsi"/>
          <w:color w:val="auto"/>
          <w:shd w:val="clear" w:color="auto" w:fill="F7F7F7"/>
        </w:rPr>
        <w:t xml:space="preserve">na </w:t>
      </w:r>
      <w:r w:rsidRPr="003F4DB4">
        <w:rPr>
          <w:rFonts w:asciiTheme="majorHAnsi" w:hAnsiTheme="majorHAnsi"/>
          <w:color w:val="auto"/>
          <w:shd w:val="clear" w:color="auto" w:fill="F7F7F7"/>
        </w:rPr>
        <w:t xml:space="preserve">seandealbhanna </w:t>
      </w:r>
      <w:r w:rsidR="00A043A8" w:rsidRPr="003F4DB4">
        <w:rPr>
          <w:rFonts w:asciiTheme="majorHAnsi" w:hAnsiTheme="majorHAnsi"/>
          <w:color w:val="auto"/>
          <w:shd w:val="clear" w:color="auto" w:fill="F7F7F7"/>
        </w:rPr>
        <w:t xml:space="preserve">fágtha </w:t>
      </w:r>
      <w:r w:rsidRPr="003F4DB4">
        <w:rPr>
          <w:rFonts w:asciiTheme="majorHAnsi" w:hAnsiTheme="majorHAnsi"/>
          <w:color w:val="auto"/>
          <w:shd w:val="clear" w:color="auto" w:fill="F7F7F7"/>
        </w:rPr>
        <w:t xml:space="preserve">air i gcónaí, ina measc an </w:t>
      </w:r>
      <w:r w:rsidR="00900217" w:rsidRPr="003F4DB4">
        <w:rPr>
          <w:rFonts w:asciiTheme="majorHAnsi" w:hAnsiTheme="majorHAnsi"/>
          <w:color w:val="auto"/>
          <w:shd w:val="clear" w:color="auto" w:fill="F7F7F7"/>
        </w:rPr>
        <w:t>t</w:t>
      </w:r>
      <w:r w:rsidRPr="003F4DB4">
        <w:rPr>
          <w:rFonts w:asciiTheme="majorHAnsi" w:hAnsiTheme="majorHAnsi"/>
          <w:color w:val="auto"/>
          <w:shd w:val="clear" w:color="auto" w:fill="F7F7F7"/>
        </w:rPr>
        <w:t xml:space="preserve">Impire </w:t>
      </w:r>
      <w:r w:rsidR="00A043A8" w:rsidRPr="003F4DB4">
        <w:rPr>
          <w:rFonts w:asciiTheme="majorHAnsi" w:hAnsiTheme="majorHAnsi"/>
          <w:color w:val="auto"/>
          <w:shd w:val="clear" w:color="auto" w:fill="F7F7F7"/>
        </w:rPr>
        <w:t xml:space="preserve">Naofa </w:t>
      </w:r>
      <w:r w:rsidRPr="003F4DB4">
        <w:rPr>
          <w:rFonts w:asciiTheme="majorHAnsi" w:hAnsiTheme="majorHAnsi"/>
          <w:color w:val="auto"/>
          <w:shd w:val="clear" w:color="auto" w:fill="F7F7F7"/>
        </w:rPr>
        <w:t>Rómhánach Séarlas IV agus Seán Nepomuk</w:t>
      </w:r>
      <w:r w:rsidR="00900217" w:rsidRPr="003F4DB4">
        <w:rPr>
          <w:rFonts w:asciiTheme="majorHAnsi" w:hAnsiTheme="majorHAnsi"/>
          <w:color w:val="auto"/>
          <w:shd w:val="clear" w:color="auto" w:fill="F7F7F7"/>
        </w:rPr>
        <w:t xml:space="preserve"> (1345-93), éarlamh na Bóihéime</w:t>
      </w:r>
      <w:r w:rsidRPr="003F4DB4">
        <w:rPr>
          <w:rFonts w:asciiTheme="majorHAnsi" w:hAnsiTheme="majorHAnsi"/>
          <w:color w:val="auto"/>
          <w:shd w:val="clear" w:color="auto" w:fill="F7F7F7"/>
        </w:rPr>
        <w:t>.</w:t>
      </w:r>
    </w:p>
    <w:p w14:paraId="555783FE" w14:textId="77777777" w:rsidR="00893330" w:rsidRPr="003F4DB4" w:rsidRDefault="00893330" w:rsidP="003E7273">
      <w:pPr>
        <w:spacing w:line="240" w:lineRule="auto"/>
        <w:jc w:val="both"/>
        <w:rPr>
          <w:rFonts w:asciiTheme="majorHAnsi" w:hAnsiTheme="majorHAnsi"/>
          <w:color w:val="auto"/>
          <w:shd w:val="clear" w:color="auto" w:fill="F7F7F7"/>
        </w:rPr>
      </w:pPr>
    </w:p>
    <w:p w14:paraId="196F9772" w14:textId="77777777" w:rsidR="00893330" w:rsidRPr="003F4DB4" w:rsidRDefault="00893330" w:rsidP="003E7273">
      <w:pPr>
        <w:spacing w:line="240" w:lineRule="auto"/>
        <w:jc w:val="both"/>
        <w:rPr>
          <w:rFonts w:asciiTheme="majorHAnsi" w:hAnsiTheme="majorHAnsi"/>
          <w:color w:val="auto"/>
          <w:shd w:val="clear" w:color="auto" w:fill="FFFFFF"/>
        </w:rPr>
      </w:pPr>
      <w:r w:rsidRPr="003F4DB4">
        <w:rPr>
          <w:rFonts w:asciiTheme="majorHAnsi" w:hAnsiTheme="majorHAnsi"/>
          <w:color w:val="auto"/>
          <w:shd w:val="clear" w:color="auto" w:fill="FFFFFF"/>
        </w:rPr>
        <w:t xml:space="preserve">Fíorlár na cathrach ná an </w:t>
      </w:r>
      <w:r w:rsidRPr="00756C8D">
        <w:rPr>
          <w:rFonts w:asciiTheme="majorHAnsi" w:hAnsiTheme="majorHAnsi"/>
          <w:b/>
          <w:color w:val="auto"/>
          <w:shd w:val="clear" w:color="auto" w:fill="FFFFFF"/>
        </w:rPr>
        <w:t>tSeanChearnóg</w:t>
      </w:r>
      <w:r w:rsidRPr="003F4DB4">
        <w:rPr>
          <w:rFonts w:asciiTheme="majorHAnsi" w:hAnsiTheme="majorHAnsi"/>
          <w:color w:val="auto"/>
          <w:shd w:val="clear" w:color="auto" w:fill="FFFFFF"/>
        </w:rPr>
        <w:t xml:space="preserve"> (Staroměstské náměstí) agus an Clog Réal</w:t>
      </w:r>
      <w:r w:rsidR="00E84043" w:rsidRPr="003F4DB4">
        <w:rPr>
          <w:rFonts w:asciiTheme="majorHAnsi" w:hAnsiTheme="majorHAnsi"/>
          <w:color w:val="auto"/>
          <w:shd w:val="clear" w:color="auto" w:fill="FFFFFF"/>
        </w:rPr>
        <w:t>t</w:t>
      </w:r>
      <w:r w:rsidRPr="003F4DB4">
        <w:rPr>
          <w:rFonts w:asciiTheme="majorHAnsi" w:hAnsiTheme="majorHAnsi"/>
          <w:color w:val="auto"/>
          <w:shd w:val="clear" w:color="auto" w:fill="FFFFFF"/>
        </w:rPr>
        <w:t xml:space="preserve">eolaíoch. Gach uair a chloig, ar bhuille na huaire, </w:t>
      </w:r>
      <w:r w:rsidR="00E84043" w:rsidRPr="003F4DB4">
        <w:rPr>
          <w:rFonts w:asciiTheme="majorHAnsi" w:hAnsiTheme="majorHAnsi"/>
          <w:color w:val="auto"/>
          <w:shd w:val="clear" w:color="auto" w:fill="FFFFFF"/>
        </w:rPr>
        <w:t>tagan</w:t>
      </w:r>
      <w:r w:rsidR="00C456ED" w:rsidRPr="003F4DB4">
        <w:rPr>
          <w:rFonts w:asciiTheme="majorHAnsi" w:hAnsiTheme="majorHAnsi"/>
          <w:color w:val="auto"/>
          <w:shd w:val="clear" w:color="auto" w:fill="FFFFFF"/>
        </w:rPr>
        <w:t>n an Dáréag Asp</w:t>
      </w:r>
      <w:r w:rsidR="00E84043" w:rsidRPr="003F4DB4">
        <w:rPr>
          <w:rFonts w:asciiTheme="majorHAnsi" w:hAnsiTheme="majorHAnsi"/>
          <w:color w:val="auto"/>
          <w:shd w:val="clear" w:color="auto" w:fill="FFFFFF"/>
        </w:rPr>
        <w:t>al agus</w:t>
      </w:r>
      <w:r w:rsidRPr="003F4DB4">
        <w:rPr>
          <w:rFonts w:asciiTheme="majorHAnsi" w:hAnsiTheme="majorHAnsi"/>
          <w:color w:val="auto"/>
          <w:shd w:val="clear" w:color="auto" w:fill="FFFFFF"/>
        </w:rPr>
        <w:t xml:space="preserve"> figiúirí </w:t>
      </w:r>
      <w:r w:rsidR="00E84043" w:rsidRPr="003F4DB4">
        <w:rPr>
          <w:rFonts w:asciiTheme="majorHAnsi" w:hAnsiTheme="majorHAnsi"/>
          <w:color w:val="auto"/>
          <w:shd w:val="clear" w:color="auto" w:fill="FFFFFF"/>
        </w:rPr>
        <w:t xml:space="preserve">eile </w:t>
      </w:r>
      <w:r w:rsidRPr="003F4DB4">
        <w:rPr>
          <w:rFonts w:asciiTheme="majorHAnsi" w:hAnsiTheme="majorHAnsi"/>
          <w:color w:val="auto"/>
          <w:shd w:val="clear" w:color="auto" w:fill="FFFFFF"/>
        </w:rPr>
        <w:t xml:space="preserve">amach ón gclog. Seachain do phócaí </w:t>
      </w:r>
      <w:r w:rsidR="00E84043" w:rsidRPr="003F4DB4">
        <w:rPr>
          <w:rFonts w:asciiTheme="majorHAnsi" w:hAnsiTheme="majorHAnsi"/>
          <w:color w:val="auto"/>
          <w:shd w:val="clear" w:color="auto" w:fill="FFFFFF"/>
        </w:rPr>
        <w:t xml:space="preserve">anseo </w:t>
      </w:r>
      <w:r w:rsidRPr="003F4DB4">
        <w:rPr>
          <w:rFonts w:asciiTheme="majorHAnsi" w:hAnsiTheme="majorHAnsi"/>
          <w:color w:val="auto"/>
          <w:shd w:val="clear" w:color="auto" w:fill="FFFFFF"/>
        </w:rPr>
        <w:t>áfach!</w:t>
      </w:r>
    </w:p>
    <w:p w14:paraId="6911A0AA" w14:textId="77777777" w:rsidR="00893330" w:rsidRPr="003F4DB4" w:rsidRDefault="00893330" w:rsidP="003E7273">
      <w:pPr>
        <w:spacing w:line="240" w:lineRule="auto"/>
        <w:jc w:val="both"/>
        <w:rPr>
          <w:rFonts w:asciiTheme="majorHAnsi" w:hAnsiTheme="majorHAnsi"/>
          <w:color w:val="auto"/>
          <w:shd w:val="clear" w:color="auto" w:fill="FFFFFF"/>
        </w:rPr>
      </w:pPr>
    </w:p>
    <w:p w14:paraId="644D990F" w14:textId="77777777" w:rsidR="00C456ED" w:rsidRPr="003F4DB4" w:rsidRDefault="00893330" w:rsidP="003E7273">
      <w:pPr>
        <w:spacing w:line="240" w:lineRule="auto"/>
        <w:jc w:val="both"/>
        <w:rPr>
          <w:rFonts w:asciiTheme="majorHAnsi" w:hAnsiTheme="majorHAnsi"/>
          <w:bCs/>
          <w:color w:val="auto"/>
          <w:shd w:val="clear" w:color="auto" w:fill="F7F7F7"/>
        </w:rPr>
      </w:pPr>
      <w:r w:rsidRPr="003F4DB4">
        <w:rPr>
          <w:rFonts w:asciiTheme="majorHAnsi" w:hAnsiTheme="majorHAnsi"/>
          <w:bCs/>
          <w:color w:val="auto"/>
          <w:shd w:val="clear" w:color="auto" w:fill="F7F7F7"/>
        </w:rPr>
        <w:t xml:space="preserve">Tá bailiúchán </w:t>
      </w:r>
      <w:r w:rsidR="00C456ED" w:rsidRPr="003F4DB4">
        <w:rPr>
          <w:rFonts w:asciiTheme="majorHAnsi" w:hAnsiTheme="majorHAnsi"/>
          <w:bCs/>
          <w:color w:val="auto"/>
          <w:shd w:val="clear" w:color="auto" w:fill="F7F7F7"/>
        </w:rPr>
        <w:t>an-</w:t>
      </w:r>
      <w:r w:rsidRPr="003F4DB4">
        <w:rPr>
          <w:rFonts w:asciiTheme="majorHAnsi" w:hAnsiTheme="majorHAnsi"/>
          <w:bCs/>
          <w:color w:val="auto"/>
          <w:shd w:val="clear" w:color="auto" w:fill="F7F7F7"/>
        </w:rPr>
        <w:t>suim</w:t>
      </w:r>
      <w:r w:rsidR="00C456ED" w:rsidRPr="003F4DB4">
        <w:rPr>
          <w:rFonts w:asciiTheme="majorHAnsi" w:hAnsiTheme="majorHAnsi"/>
          <w:bCs/>
          <w:color w:val="auto"/>
          <w:shd w:val="clear" w:color="auto" w:fill="F7F7F7"/>
        </w:rPr>
        <w:t xml:space="preserve">iúil ealaíne ó réanna éagsúla le feiceáil sa </w:t>
      </w:r>
      <w:r w:rsidR="00C456ED" w:rsidRPr="00756C8D">
        <w:rPr>
          <w:rFonts w:asciiTheme="majorHAnsi" w:hAnsiTheme="majorHAnsi"/>
          <w:b/>
          <w:bCs/>
          <w:color w:val="auto"/>
          <w:shd w:val="clear" w:color="auto" w:fill="F7F7F7"/>
        </w:rPr>
        <w:t>Ghailearaí Náisiúnta</w:t>
      </w:r>
      <w:r w:rsidR="00C456ED" w:rsidRPr="003F4DB4">
        <w:rPr>
          <w:rFonts w:asciiTheme="majorHAnsi" w:hAnsiTheme="majorHAnsi"/>
          <w:bCs/>
          <w:color w:val="auto"/>
          <w:shd w:val="clear" w:color="auto" w:fill="F7F7F7"/>
        </w:rPr>
        <w:t xml:space="preserve">. Tá </w:t>
      </w:r>
      <w:r w:rsidRPr="003F4DB4">
        <w:rPr>
          <w:rFonts w:asciiTheme="majorHAnsi" w:hAnsiTheme="majorHAnsi"/>
          <w:bCs/>
          <w:color w:val="auto"/>
          <w:shd w:val="clear" w:color="auto" w:fill="F7F7F7"/>
        </w:rPr>
        <w:t xml:space="preserve">ealaín mheán-aoiseach </w:t>
      </w:r>
      <w:r w:rsidR="00C456ED" w:rsidRPr="003F4DB4">
        <w:rPr>
          <w:rFonts w:asciiTheme="majorHAnsi" w:hAnsiTheme="majorHAnsi"/>
          <w:bCs/>
          <w:color w:val="auto"/>
          <w:shd w:val="clear" w:color="auto" w:fill="F7F7F7"/>
        </w:rPr>
        <w:t>ar taispeáint i</w:t>
      </w:r>
      <w:r w:rsidRPr="003F4DB4">
        <w:rPr>
          <w:rFonts w:asciiTheme="majorHAnsi" w:hAnsiTheme="majorHAnsi"/>
          <w:bCs/>
          <w:color w:val="auto"/>
          <w:shd w:val="clear" w:color="auto" w:fill="F7F7F7"/>
        </w:rPr>
        <w:t xml:space="preserve"> </w:t>
      </w:r>
      <w:r w:rsidR="00C456ED" w:rsidRPr="003F4DB4">
        <w:rPr>
          <w:rFonts w:asciiTheme="majorHAnsi" w:hAnsiTheme="majorHAnsi"/>
          <w:bCs/>
          <w:color w:val="auto"/>
          <w:shd w:val="clear" w:color="auto" w:fill="F7F7F7"/>
        </w:rPr>
        <w:t>gC</w:t>
      </w:r>
      <w:r w:rsidRPr="003F4DB4">
        <w:rPr>
          <w:rFonts w:asciiTheme="majorHAnsi" w:hAnsiTheme="majorHAnsi"/>
          <w:bCs/>
          <w:color w:val="auto"/>
          <w:shd w:val="clear" w:color="auto" w:fill="F7F7F7"/>
        </w:rPr>
        <w:t>lochar</w:t>
      </w:r>
      <w:r w:rsidR="00C456ED" w:rsidRPr="003F4DB4">
        <w:rPr>
          <w:rFonts w:asciiTheme="majorHAnsi" w:hAnsiTheme="majorHAnsi"/>
          <w:bCs/>
          <w:color w:val="auto"/>
          <w:shd w:val="clear" w:color="auto" w:fill="F7F7F7"/>
        </w:rPr>
        <w:t xml:space="preserve"> Naomh Aignéas</w:t>
      </w:r>
      <w:r w:rsidRPr="003F4DB4">
        <w:rPr>
          <w:rFonts w:asciiTheme="majorHAnsi" w:hAnsiTheme="majorHAnsi"/>
          <w:bCs/>
          <w:color w:val="auto"/>
          <w:shd w:val="clear" w:color="auto" w:fill="F7F7F7"/>
        </w:rPr>
        <w:t xml:space="preserve">, agus </w:t>
      </w:r>
      <w:r w:rsidR="00C456ED" w:rsidRPr="003F4DB4">
        <w:rPr>
          <w:rFonts w:asciiTheme="majorHAnsi" w:hAnsiTheme="majorHAnsi"/>
          <w:bCs/>
          <w:color w:val="auto"/>
          <w:shd w:val="clear" w:color="auto" w:fill="F7F7F7"/>
        </w:rPr>
        <w:t xml:space="preserve">tá </w:t>
      </w:r>
      <w:r w:rsidRPr="003F4DB4">
        <w:rPr>
          <w:rFonts w:asciiTheme="majorHAnsi" w:hAnsiTheme="majorHAnsi"/>
          <w:bCs/>
          <w:color w:val="auto"/>
          <w:shd w:val="clear" w:color="auto" w:fill="F7F7F7"/>
        </w:rPr>
        <w:t>bailiúchán</w:t>
      </w:r>
      <w:r w:rsidR="00C456ED" w:rsidRPr="003F4DB4">
        <w:rPr>
          <w:rFonts w:asciiTheme="majorHAnsi" w:hAnsiTheme="majorHAnsi"/>
          <w:bCs/>
          <w:color w:val="auto"/>
          <w:shd w:val="clear" w:color="auto" w:fill="F7F7F7"/>
        </w:rPr>
        <w:t xml:space="preserve"> breá</w:t>
      </w:r>
      <w:r w:rsidRPr="003F4DB4">
        <w:rPr>
          <w:rFonts w:asciiTheme="majorHAnsi" w:hAnsiTheme="majorHAnsi"/>
          <w:bCs/>
          <w:color w:val="auto"/>
          <w:shd w:val="clear" w:color="auto" w:fill="F7F7F7"/>
        </w:rPr>
        <w:t xml:space="preserve"> Áiseach </w:t>
      </w:r>
      <w:r w:rsidR="00C456ED" w:rsidRPr="003F4DB4">
        <w:rPr>
          <w:rFonts w:asciiTheme="majorHAnsi" w:hAnsiTheme="majorHAnsi"/>
          <w:bCs/>
          <w:color w:val="auto"/>
          <w:shd w:val="clear" w:color="auto" w:fill="F7F7F7"/>
        </w:rPr>
        <w:t>i bPálás Kinsky. Féach http://www.ngprague.cz/en/objekty.</w:t>
      </w:r>
    </w:p>
    <w:p w14:paraId="0FF5C598" w14:textId="77777777" w:rsidR="00893330" w:rsidRPr="003F4DB4" w:rsidRDefault="00893330" w:rsidP="003E7273">
      <w:pPr>
        <w:spacing w:line="240" w:lineRule="auto"/>
        <w:jc w:val="both"/>
        <w:rPr>
          <w:rFonts w:asciiTheme="majorHAnsi" w:hAnsiTheme="majorHAnsi"/>
          <w:bCs/>
          <w:color w:val="auto"/>
          <w:shd w:val="clear" w:color="auto" w:fill="F7F7F7"/>
        </w:rPr>
      </w:pPr>
    </w:p>
    <w:p w14:paraId="62AA1655" w14:textId="77777777" w:rsidR="007D0B7D" w:rsidRPr="003F4DB4" w:rsidRDefault="00893330" w:rsidP="006C28A7">
      <w:pPr>
        <w:spacing w:line="240" w:lineRule="auto"/>
        <w:jc w:val="both"/>
        <w:rPr>
          <w:rFonts w:asciiTheme="majorHAnsi" w:eastAsia="Cambria" w:hAnsiTheme="majorHAnsi" w:cs="Cambria"/>
          <w:lang w:val="en-GB"/>
        </w:rPr>
      </w:pPr>
      <w:r w:rsidRPr="003F4DB4">
        <w:rPr>
          <w:rFonts w:asciiTheme="majorHAnsi" w:eastAsia="Cambria" w:hAnsiTheme="majorHAnsi" w:cs="Cambria"/>
          <w:lang w:val="en-GB"/>
        </w:rPr>
        <w:t xml:space="preserve">Tá an </w:t>
      </w:r>
      <w:r w:rsidRPr="00756C8D">
        <w:rPr>
          <w:rFonts w:asciiTheme="majorHAnsi" w:eastAsia="Cambria" w:hAnsiTheme="majorHAnsi" w:cs="Cambria"/>
          <w:b/>
          <w:lang w:val="en-GB"/>
        </w:rPr>
        <w:t>cheathrú Ghiúdach</w:t>
      </w:r>
      <w:r w:rsidRPr="003F4DB4">
        <w:rPr>
          <w:rFonts w:asciiTheme="majorHAnsi" w:eastAsia="Cambria" w:hAnsiTheme="majorHAnsi" w:cs="Cambria"/>
          <w:lang w:val="en-GB"/>
        </w:rPr>
        <w:t xml:space="preserve"> (ina raibh Golem</w:t>
      </w:r>
      <w:r w:rsidR="007D0B7D" w:rsidRPr="003F4DB4">
        <w:rPr>
          <w:rFonts w:asciiTheme="majorHAnsi" w:eastAsia="Cambria" w:hAnsiTheme="majorHAnsi" w:cs="Cambria"/>
          <w:lang w:val="en-GB"/>
        </w:rPr>
        <w:t xml:space="preserve"> de réir an bhéaloidis</w:t>
      </w:r>
      <w:r w:rsidRPr="003F4DB4">
        <w:rPr>
          <w:rFonts w:asciiTheme="majorHAnsi" w:eastAsia="Cambria" w:hAnsiTheme="majorHAnsi" w:cs="Cambria"/>
          <w:lang w:val="en-GB"/>
        </w:rPr>
        <w:t xml:space="preserve">) ar an SeanBhaile chomh maith, in Josefov. Is féidir siúl leat mórthimpeall ach bíonn ticéad ag teastáil don iarsmalann Ghiúdach, don </w:t>
      </w:r>
    </w:p>
    <w:p w14:paraId="3227AAF9" w14:textId="77777777" w:rsidR="006C28A7" w:rsidRPr="003F4DB4" w:rsidRDefault="007D0B7D" w:rsidP="007D0B7D">
      <w:pPr>
        <w:pStyle w:val="Bezmezer"/>
        <w:rPr>
          <w:rFonts w:asciiTheme="majorHAnsi" w:eastAsia="Cambria" w:hAnsiTheme="majorHAnsi" w:cs="Cambria"/>
          <w:lang w:val="en-GB"/>
        </w:rPr>
      </w:pPr>
      <w:r w:rsidRPr="00E316DB">
        <w:rPr>
          <w:rFonts w:asciiTheme="majorHAnsi" w:eastAsia="Cambria" w:hAnsiTheme="majorHAnsi" w:cs="Cambria"/>
          <w:lang w:val="de-DE"/>
        </w:rPr>
        <w:t xml:space="preserve">Reilig Ghiúdach, agus </w:t>
      </w:r>
      <w:r w:rsidR="00893330" w:rsidRPr="003F4DB4">
        <w:rPr>
          <w:rFonts w:asciiTheme="majorHAnsi" w:hAnsiTheme="majorHAnsi"/>
        </w:rPr>
        <w:t xml:space="preserve">an </w:t>
      </w:r>
      <w:r w:rsidRPr="003F4DB4">
        <w:rPr>
          <w:rFonts w:asciiTheme="majorHAnsi" w:hAnsiTheme="majorHAnsi"/>
        </w:rPr>
        <w:t>tSionagóg Spáinneach agus</w:t>
      </w:r>
      <w:r w:rsidR="00893330" w:rsidRPr="003F4DB4">
        <w:rPr>
          <w:rFonts w:asciiTheme="majorHAnsi" w:hAnsiTheme="majorHAnsi"/>
        </w:rPr>
        <w:t xml:space="preserve"> Pinkas. Tuilleadh eolais</w:t>
      </w:r>
      <w:r w:rsidR="006C28A7" w:rsidRPr="003F4DB4">
        <w:rPr>
          <w:rFonts w:asciiTheme="majorHAnsi" w:hAnsiTheme="majorHAnsi"/>
        </w:rPr>
        <w:t xml:space="preserve"> anseo</w:t>
      </w:r>
      <w:r w:rsidR="00893330" w:rsidRPr="003F4DB4">
        <w:rPr>
          <w:rFonts w:asciiTheme="majorHAnsi" w:hAnsiTheme="majorHAnsi"/>
        </w:rPr>
        <w:t>:</w:t>
      </w:r>
      <w:r w:rsidR="006C28A7" w:rsidRPr="003F4DB4">
        <w:rPr>
          <w:rFonts w:asciiTheme="majorHAnsi" w:hAnsiTheme="majorHAnsi"/>
        </w:rPr>
        <w:t xml:space="preserve"> </w:t>
      </w:r>
      <w:r w:rsidR="006C28A7" w:rsidRPr="003F4DB4">
        <w:rPr>
          <w:rFonts w:asciiTheme="majorHAnsi" w:hAnsiTheme="majorHAnsi"/>
          <w:bCs/>
          <w:color w:val="auto"/>
          <w:shd w:val="clear" w:color="auto" w:fill="F7F7F7"/>
        </w:rPr>
        <w:t>http://www.jewishmuseum.cz/en/info/visit/.</w:t>
      </w:r>
    </w:p>
    <w:p w14:paraId="6CAD02DE" w14:textId="77777777" w:rsidR="00C456ED" w:rsidRPr="003F4DB4" w:rsidRDefault="00C456ED" w:rsidP="005839A1">
      <w:pPr>
        <w:spacing w:after="80" w:line="240" w:lineRule="auto"/>
        <w:jc w:val="both"/>
        <w:rPr>
          <w:rFonts w:asciiTheme="majorHAnsi" w:eastAsia="Cambria" w:hAnsiTheme="majorHAnsi" w:cs="Cambria"/>
          <w:b/>
          <w:lang w:val="en-GB"/>
        </w:rPr>
      </w:pPr>
    </w:p>
    <w:p w14:paraId="4453EF6A" w14:textId="77777777" w:rsidR="007D0B7D" w:rsidRPr="003F4DB4" w:rsidRDefault="00A043A8" w:rsidP="00A043A8">
      <w:pPr>
        <w:rPr>
          <w:rFonts w:asciiTheme="majorHAnsi" w:hAnsiTheme="majorHAnsi"/>
        </w:rPr>
      </w:pPr>
      <w:r w:rsidRPr="003F4DB4">
        <w:rPr>
          <w:rFonts w:asciiTheme="majorHAnsi" w:hAnsiTheme="majorHAnsi"/>
        </w:rPr>
        <w:t xml:space="preserve">B’fhiú dul amach go </w:t>
      </w:r>
      <w:r w:rsidR="007D0B7D" w:rsidRPr="003F4DB4">
        <w:rPr>
          <w:rFonts w:asciiTheme="majorHAnsi" w:hAnsiTheme="majorHAnsi"/>
          <w:b/>
        </w:rPr>
        <w:t>Vyšehrad</w:t>
      </w:r>
      <w:r w:rsidR="007D0B7D" w:rsidRPr="003F4DB4">
        <w:rPr>
          <w:rFonts w:asciiTheme="majorHAnsi" w:hAnsiTheme="majorHAnsi"/>
        </w:rPr>
        <w:t xml:space="preserve"> </w:t>
      </w:r>
      <w:r w:rsidRPr="003F4DB4">
        <w:rPr>
          <w:rFonts w:asciiTheme="majorHAnsi" w:hAnsiTheme="majorHAnsi"/>
        </w:rPr>
        <w:t xml:space="preserve">freisin, atá </w:t>
      </w:r>
      <w:r w:rsidR="007D0B7D" w:rsidRPr="003F4DB4">
        <w:rPr>
          <w:rFonts w:asciiTheme="majorHAnsi" w:hAnsiTheme="majorHAnsi"/>
        </w:rPr>
        <w:t>ar an líne dhearg ar an metro</w:t>
      </w:r>
      <w:r w:rsidRPr="003F4DB4">
        <w:rPr>
          <w:rFonts w:asciiTheme="majorHAnsi" w:hAnsiTheme="majorHAnsi"/>
        </w:rPr>
        <w:t>. Dún stairiúil é seo a tógadh thart ar an 10ú haois, ar chnoc os cionn na habhann. Sa reilig tá maithibh is móruaislibh</w:t>
      </w:r>
      <w:r w:rsidR="003F4DB4" w:rsidRPr="003F4DB4">
        <w:rPr>
          <w:rFonts w:asciiTheme="majorHAnsi" w:hAnsiTheme="majorHAnsi"/>
        </w:rPr>
        <w:t xml:space="preserve"> Seiceacha</w:t>
      </w:r>
      <w:r w:rsidRPr="003F4DB4">
        <w:rPr>
          <w:rFonts w:asciiTheme="majorHAnsi" w:hAnsiTheme="majorHAnsi"/>
        </w:rPr>
        <w:t xml:space="preserve"> curtha, ina measc Antonín Dvořák, Bedřich Smetana, Karel Čapek, agus Alphonse Mucha.</w:t>
      </w:r>
    </w:p>
    <w:p w14:paraId="63149D95" w14:textId="77777777" w:rsidR="007D0B7D" w:rsidRPr="003F4DB4" w:rsidRDefault="007D0B7D" w:rsidP="005839A1">
      <w:pPr>
        <w:spacing w:after="80" w:line="240" w:lineRule="auto"/>
        <w:jc w:val="both"/>
        <w:rPr>
          <w:rFonts w:asciiTheme="majorHAnsi" w:hAnsiTheme="majorHAnsi"/>
          <w:b/>
          <w:bCs/>
          <w:color w:val="222222"/>
          <w:sz w:val="21"/>
          <w:szCs w:val="21"/>
          <w:shd w:val="clear" w:color="auto" w:fill="FFFFFF"/>
        </w:rPr>
      </w:pPr>
    </w:p>
    <w:p w14:paraId="28EE426F" w14:textId="668F4684" w:rsidR="007D0B7D" w:rsidRPr="00756C8D" w:rsidRDefault="007D0B7D" w:rsidP="005839A1">
      <w:pPr>
        <w:spacing w:after="80" w:line="240" w:lineRule="auto"/>
        <w:jc w:val="both"/>
        <w:rPr>
          <w:rFonts w:asciiTheme="majorHAnsi" w:hAnsiTheme="majorHAnsi"/>
          <w:bCs/>
          <w:color w:val="auto"/>
          <w:shd w:val="clear" w:color="auto" w:fill="FFFFFF"/>
        </w:rPr>
      </w:pPr>
      <w:r w:rsidRPr="00756C8D">
        <w:rPr>
          <w:rFonts w:asciiTheme="majorHAnsi" w:hAnsiTheme="majorHAnsi"/>
          <w:bCs/>
          <w:color w:val="auto"/>
          <w:shd w:val="clear" w:color="auto" w:fill="FFFFFF"/>
        </w:rPr>
        <w:t xml:space="preserve">Tá </w:t>
      </w:r>
      <w:r w:rsidR="00A043A8" w:rsidRPr="00756C8D">
        <w:rPr>
          <w:rFonts w:asciiTheme="majorHAnsi" w:hAnsiTheme="majorHAnsi"/>
          <w:bCs/>
          <w:color w:val="auto"/>
          <w:shd w:val="clear" w:color="auto" w:fill="FFFFFF"/>
        </w:rPr>
        <w:t xml:space="preserve">na </w:t>
      </w:r>
      <w:r w:rsidRPr="00756C8D">
        <w:rPr>
          <w:rFonts w:asciiTheme="majorHAnsi" w:hAnsiTheme="majorHAnsi"/>
          <w:bCs/>
          <w:color w:val="auto"/>
          <w:shd w:val="clear" w:color="auto" w:fill="FFFFFF"/>
        </w:rPr>
        <w:t>ceanta</w:t>
      </w:r>
      <w:r w:rsidR="00A043A8" w:rsidRPr="00756C8D">
        <w:rPr>
          <w:rFonts w:asciiTheme="majorHAnsi" w:hAnsiTheme="majorHAnsi"/>
          <w:bCs/>
          <w:color w:val="auto"/>
          <w:shd w:val="clear" w:color="auto" w:fill="FFFFFF"/>
        </w:rPr>
        <w:t>i</w:t>
      </w:r>
      <w:r w:rsidRPr="00756C8D">
        <w:rPr>
          <w:rFonts w:asciiTheme="majorHAnsi" w:hAnsiTheme="majorHAnsi"/>
          <w:bCs/>
          <w:color w:val="auto"/>
          <w:shd w:val="clear" w:color="auto" w:fill="FFFFFF"/>
        </w:rPr>
        <w:t xml:space="preserve">r </w:t>
      </w:r>
      <w:r w:rsidRPr="00756C8D">
        <w:rPr>
          <w:rFonts w:asciiTheme="majorHAnsi" w:hAnsiTheme="majorHAnsi"/>
          <w:b/>
          <w:bCs/>
          <w:color w:val="auto"/>
          <w:shd w:val="clear" w:color="auto" w:fill="FFFFFF"/>
        </w:rPr>
        <w:t>Vinohrady</w:t>
      </w:r>
      <w:r w:rsidRPr="00756C8D">
        <w:rPr>
          <w:rFonts w:asciiTheme="majorHAnsi" w:hAnsiTheme="majorHAnsi"/>
          <w:bCs/>
          <w:color w:val="auto"/>
          <w:shd w:val="clear" w:color="auto" w:fill="FFFFFF"/>
        </w:rPr>
        <w:t xml:space="preserve"> </w:t>
      </w:r>
      <w:r w:rsidR="00A043A8" w:rsidRPr="00756C8D">
        <w:rPr>
          <w:rFonts w:asciiTheme="majorHAnsi" w:hAnsiTheme="majorHAnsi"/>
          <w:bCs/>
          <w:color w:val="auto"/>
          <w:shd w:val="clear" w:color="auto" w:fill="FFFFFF"/>
        </w:rPr>
        <w:t xml:space="preserve">agus </w:t>
      </w:r>
      <w:r w:rsidR="00F97E31" w:rsidRPr="00756C8D">
        <w:rPr>
          <w:rFonts w:asciiTheme="majorHAnsi" w:hAnsiTheme="majorHAnsi"/>
          <w:b/>
          <w:bCs/>
          <w:color w:val="auto"/>
          <w:shd w:val="clear" w:color="auto" w:fill="FFFFFF"/>
        </w:rPr>
        <w:t>Žižkov</w:t>
      </w:r>
      <w:r w:rsidR="00F97E31" w:rsidRPr="00756C8D">
        <w:rPr>
          <w:rFonts w:asciiTheme="majorHAnsi" w:hAnsiTheme="majorHAnsi"/>
          <w:bCs/>
          <w:color w:val="auto"/>
          <w:shd w:val="clear" w:color="auto" w:fill="FFFFFF"/>
        </w:rPr>
        <w:t xml:space="preserve"> </w:t>
      </w:r>
      <w:r w:rsidR="00A043A8" w:rsidRPr="00756C8D">
        <w:rPr>
          <w:rFonts w:asciiTheme="majorHAnsi" w:hAnsiTheme="majorHAnsi"/>
          <w:bCs/>
          <w:color w:val="auto"/>
          <w:shd w:val="clear" w:color="auto" w:fill="FFFFFF"/>
        </w:rPr>
        <w:t>an-suntasach</w:t>
      </w:r>
      <w:r w:rsidRPr="00756C8D">
        <w:rPr>
          <w:rFonts w:asciiTheme="majorHAnsi" w:hAnsiTheme="majorHAnsi"/>
          <w:bCs/>
          <w:color w:val="auto"/>
          <w:shd w:val="clear" w:color="auto" w:fill="FFFFFF"/>
        </w:rPr>
        <w:t xml:space="preserve"> ó thaobh na hailtireachta</w:t>
      </w:r>
      <w:r w:rsidR="00A043A8" w:rsidRPr="00756C8D">
        <w:rPr>
          <w:rFonts w:asciiTheme="majorHAnsi" w:hAnsiTheme="majorHAnsi"/>
          <w:bCs/>
          <w:color w:val="auto"/>
          <w:shd w:val="clear" w:color="auto" w:fill="FFFFFF"/>
        </w:rPr>
        <w:t xml:space="preserve"> agus an chultúir, breac le caiféanna agus tithe tábhairne suimiúla</w:t>
      </w:r>
      <w:r w:rsidRPr="00756C8D">
        <w:rPr>
          <w:rFonts w:asciiTheme="majorHAnsi" w:hAnsiTheme="majorHAnsi"/>
          <w:bCs/>
          <w:color w:val="auto"/>
          <w:shd w:val="clear" w:color="auto" w:fill="FFFFFF"/>
        </w:rPr>
        <w:t>. Tóg an metro ar an líne ghlas</w:t>
      </w:r>
      <w:r w:rsidR="00A043A8" w:rsidRPr="00756C8D">
        <w:rPr>
          <w:rFonts w:asciiTheme="majorHAnsi" w:hAnsiTheme="majorHAnsi"/>
          <w:bCs/>
          <w:color w:val="auto"/>
          <w:shd w:val="clear" w:color="auto" w:fill="FFFFFF"/>
        </w:rPr>
        <w:t xml:space="preserve"> chuig</w:t>
      </w:r>
      <w:r w:rsidR="00FF5DC7" w:rsidRPr="00756C8D">
        <w:rPr>
          <w:rFonts w:asciiTheme="majorHAnsi" w:hAnsiTheme="majorHAnsi"/>
          <w:bCs/>
          <w:color w:val="auto"/>
          <w:shd w:val="clear" w:color="auto" w:fill="FFFFFF"/>
        </w:rPr>
        <w:t xml:space="preserve"> </w:t>
      </w:r>
      <w:r w:rsidR="00F97E31">
        <w:rPr>
          <w:rFonts w:asciiTheme="majorHAnsi" w:hAnsiTheme="majorHAnsi"/>
          <w:bCs/>
          <w:color w:val="auto"/>
          <w:shd w:val="clear" w:color="auto" w:fill="FFFFFF"/>
        </w:rPr>
        <w:t>Náměstí Míru</w:t>
      </w:r>
      <w:r w:rsidR="00F97E31" w:rsidRPr="00756C8D">
        <w:rPr>
          <w:rFonts w:asciiTheme="majorHAnsi" w:hAnsiTheme="majorHAnsi"/>
          <w:bCs/>
          <w:color w:val="auto"/>
          <w:shd w:val="clear" w:color="auto" w:fill="FFFFFF"/>
        </w:rPr>
        <w:t xml:space="preserve"> </w:t>
      </w:r>
      <w:r w:rsidR="00FF5DC7" w:rsidRPr="00756C8D">
        <w:rPr>
          <w:rFonts w:asciiTheme="majorHAnsi" w:hAnsiTheme="majorHAnsi"/>
          <w:bCs/>
          <w:color w:val="auto"/>
          <w:shd w:val="clear" w:color="auto" w:fill="FFFFFF"/>
        </w:rPr>
        <w:t>nó Jiřího z Poděbrad.</w:t>
      </w:r>
    </w:p>
    <w:p w14:paraId="24C9FD78" w14:textId="77777777" w:rsidR="003F4DB4" w:rsidRPr="00E316DB" w:rsidRDefault="003F4DB4" w:rsidP="005839A1">
      <w:pPr>
        <w:spacing w:after="80" w:line="240" w:lineRule="auto"/>
        <w:jc w:val="both"/>
        <w:rPr>
          <w:rFonts w:asciiTheme="majorHAnsi" w:eastAsia="Cambria" w:hAnsiTheme="majorHAnsi" w:cs="Cambria"/>
          <w:b/>
        </w:rPr>
      </w:pPr>
    </w:p>
    <w:p w14:paraId="740DAE9F" w14:textId="77777777" w:rsidR="005839A1" w:rsidRPr="003F4DB4" w:rsidRDefault="00893330" w:rsidP="005839A1">
      <w:pPr>
        <w:spacing w:after="80" w:line="240" w:lineRule="auto"/>
        <w:jc w:val="both"/>
        <w:rPr>
          <w:rFonts w:asciiTheme="majorHAnsi" w:eastAsia="Cambria" w:hAnsiTheme="majorHAnsi" w:cs="Cambria"/>
          <w:b/>
          <w:lang w:val="en-GB"/>
        </w:rPr>
      </w:pPr>
      <w:r w:rsidRPr="003F4DB4">
        <w:rPr>
          <w:rFonts w:asciiTheme="majorHAnsi" w:eastAsia="Cambria" w:hAnsiTheme="majorHAnsi" w:cs="Cambria"/>
          <w:b/>
          <w:lang w:val="en-GB"/>
        </w:rPr>
        <w:t>Treoirleabhair oifigiúla agus léarscáileanna</w:t>
      </w:r>
      <w:r w:rsidR="00171AA0" w:rsidRPr="003F4DB4">
        <w:rPr>
          <w:rFonts w:asciiTheme="majorHAnsi" w:eastAsia="Cambria" w:hAnsiTheme="majorHAnsi" w:cs="Cambria"/>
          <w:b/>
          <w:lang w:val="en-GB"/>
        </w:rPr>
        <w:t>:</w:t>
      </w:r>
    </w:p>
    <w:p w14:paraId="4BF0F549" w14:textId="77777777" w:rsidR="005839A1" w:rsidRPr="003F4DB4" w:rsidRDefault="005839A1" w:rsidP="005839A1">
      <w:pPr>
        <w:spacing w:after="80" w:line="240" w:lineRule="auto"/>
        <w:jc w:val="both"/>
        <w:rPr>
          <w:rFonts w:asciiTheme="majorHAnsi" w:eastAsia="Cambria" w:hAnsiTheme="majorHAnsi" w:cs="Cambria"/>
          <w:lang w:val="en-GB"/>
        </w:rPr>
      </w:pPr>
      <w:r w:rsidRPr="003F4DB4">
        <w:rPr>
          <w:rFonts w:asciiTheme="majorHAnsi" w:eastAsia="Cambria" w:hAnsiTheme="majorHAnsi" w:cs="Cambria"/>
          <w:lang w:val="en-GB"/>
        </w:rPr>
        <w:t>http://www.prague.eu/file/edee/universal/maps/mapa-prahy-2016/en-prague-city-map.pdf</w:t>
      </w:r>
    </w:p>
    <w:p w14:paraId="75FEBE2B" w14:textId="77777777" w:rsidR="005839A1" w:rsidRPr="003F4DB4" w:rsidRDefault="005839A1" w:rsidP="005839A1">
      <w:pPr>
        <w:spacing w:after="80" w:line="240" w:lineRule="auto"/>
        <w:jc w:val="both"/>
        <w:rPr>
          <w:rFonts w:asciiTheme="majorHAnsi" w:eastAsia="Cambria" w:hAnsiTheme="majorHAnsi" w:cs="Cambria"/>
          <w:lang w:val="en-GB"/>
        </w:rPr>
      </w:pPr>
      <w:r w:rsidRPr="003F4DB4">
        <w:rPr>
          <w:rFonts w:asciiTheme="majorHAnsi" w:eastAsia="Cambria" w:hAnsiTheme="majorHAnsi" w:cs="Cambria"/>
          <w:lang w:val="en-GB"/>
        </w:rPr>
        <w:t>http://www.prague.eu/file/edee/universal/download/brozury/pet-prazskych-prochazek/en.pdf</w:t>
      </w:r>
    </w:p>
    <w:p w14:paraId="48D270DB" w14:textId="77777777" w:rsidR="005839A1" w:rsidRPr="003F4DB4" w:rsidRDefault="005839A1" w:rsidP="005839A1">
      <w:pPr>
        <w:spacing w:after="80" w:line="240" w:lineRule="auto"/>
        <w:jc w:val="both"/>
        <w:rPr>
          <w:rFonts w:asciiTheme="majorHAnsi" w:eastAsia="Cambria" w:hAnsiTheme="majorHAnsi" w:cs="Cambria"/>
          <w:lang w:val="en-GB"/>
        </w:rPr>
      </w:pPr>
      <w:r w:rsidRPr="003F4DB4">
        <w:rPr>
          <w:rFonts w:asciiTheme="majorHAnsi" w:eastAsia="Cambria" w:hAnsiTheme="majorHAnsi" w:cs="Cambria"/>
          <w:lang w:val="en-GB"/>
        </w:rPr>
        <w:t>http://www.prague.eu/file/edee/universal/maps/mapa_hudebni_en_final_print.indd.pdf</w:t>
      </w:r>
    </w:p>
    <w:p w14:paraId="4C405780" w14:textId="77777777" w:rsidR="005839A1" w:rsidRPr="003F4DB4" w:rsidRDefault="005839A1" w:rsidP="005839A1">
      <w:pPr>
        <w:spacing w:after="80" w:line="240" w:lineRule="auto"/>
        <w:jc w:val="both"/>
        <w:rPr>
          <w:rFonts w:asciiTheme="majorHAnsi" w:eastAsia="Cambria" w:hAnsiTheme="majorHAnsi" w:cs="Cambria"/>
          <w:lang w:val="en-GB"/>
        </w:rPr>
      </w:pPr>
      <w:r w:rsidRPr="003F4DB4">
        <w:rPr>
          <w:rFonts w:asciiTheme="majorHAnsi" w:eastAsia="Cambria" w:hAnsiTheme="majorHAnsi" w:cs="Cambria"/>
          <w:lang w:val="en-GB"/>
        </w:rPr>
        <w:t>http://www.prague.eu/file/edee/universal/download/brozury/beer-guide-to-prague_jan-2016_web.pdf</w:t>
      </w:r>
    </w:p>
    <w:sectPr w:rsidR="005839A1" w:rsidRPr="003F4DB4" w:rsidSect="006C3B6C">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E22D09"/>
    <w:multiLevelType w:val="multilevel"/>
    <w:tmpl w:val="CD40C71A"/>
    <w:lvl w:ilvl="0">
      <w:start w:val="1"/>
      <w:numFmt w:val="decimal"/>
      <w:lvlText w:val="%1"/>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u w:val="none"/>
        <w:vertAlign w:val="baseline"/>
      </w:rPr>
    </w:lvl>
  </w:abstractNum>
  <w:abstractNum w:abstractNumId="1" w15:restartNumberingAfterBreak="0">
    <w:nsid w:val="62064A79"/>
    <w:multiLevelType w:val="multilevel"/>
    <w:tmpl w:val="8CAC4E0A"/>
    <w:lvl w:ilvl="0">
      <w:start w:val="1"/>
      <w:numFmt w:val="bullet"/>
      <w:lvlText w:val="●"/>
      <w:lvlJc w:val="left"/>
      <w:pPr>
        <w:ind w:left="720" w:firstLine="360"/>
      </w:pPr>
      <w:rPr>
        <w:rFonts w:ascii="Cambria" w:eastAsia="Cambria" w:hAnsi="Cambria" w:cs="Cambria"/>
        <w:b w:val="0"/>
        <w:i w:val="0"/>
        <w:smallCaps w:val="0"/>
        <w:strike w:val="0"/>
        <w:color w:val="000000"/>
        <w:sz w:val="22"/>
        <w:u w:val="none"/>
        <w:vertAlign w:val="baseline"/>
      </w:rPr>
    </w:lvl>
    <w:lvl w:ilvl="1">
      <w:start w:val="1"/>
      <w:numFmt w:val="bullet"/>
      <w:lvlText w:val="○"/>
      <w:lvlJc w:val="left"/>
      <w:pPr>
        <w:ind w:left="1440" w:firstLine="1080"/>
      </w:pPr>
      <w:rPr>
        <w:rFonts w:ascii="Cambria" w:eastAsia="Cambria" w:hAnsi="Cambria" w:cs="Cambria"/>
        <w:b w:val="0"/>
        <w:i w:val="0"/>
        <w:smallCaps w:val="0"/>
        <w:strike w:val="0"/>
        <w:color w:val="000000"/>
        <w:sz w:val="22"/>
        <w:u w:val="none"/>
        <w:vertAlign w:val="baseline"/>
      </w:rPr>
    </w:lvl>
    <w:lvl w:ilvl="2">
      <w:start w:val="1"/>
      <w:numFmt w:val="bullet"/>
      <w:lvlText w:val="■"/>
      <w:lvlJc w:val="left"/>
      <w:pPr>
        <w:ind w:left="2160" w:firstLine="1800"/>
      </w:pPr>
      <w:rPr>
        <w:rFonts w:ascii="Cambria" w:eastAsia="Cambria" w:hAnsi="Cambria" w:cs="Cambria"/>
        <w:b w:val="0"/>
        <w:i w:val="0"/>
        <w:smallCaps w:val="0"/>
        <w:strike w:val="0"/>
        <w:color w:val="000000"/>
        <w:sz w:val="22"/>
        <w:u w:val="none"/>
        <w:vertAlign w:val="baseline"/>
      </w:rPr>
    </w:lvl>
    <w:lvl w:ilvl="3">
      <w:start w:val="1"/>
      <w:numFmt w:val="bullet"/>
      <w:lvlText w:val="●"/>
      <w:lvlJc w:val="left"/>
      <w:pPr>
        <w:ind w:left="2880" w:firstLine="2520"/>
      </w:pPr>
      <w:rPr>
        <w:rFonts w:ascii="Cambria" w:eastAsia="Cambria" w:hAnsi="Cambria" w:cs="Cambria"/>
        <w:b w:val="0"/>
        <w:i w:val="0"/>
        <w:smallCaps w:val="0"/>
        <w:strike w:val="0"/>
        <w:color w:val="000000"/>
        <w:sz w:val="22"/>
        <w:u w:val="none"/>
        <w:vertAlign w:val="baseline"/>
      </w:rPr>
    </w:lvl>
    <w:lvl w:ilvl="4">
      <w:start w:val="1"/>
      <w:numFmt w:val="bullet"/>
      <w:lvlText w:val="○"/>
      <w:lvlJc w:val="left"/>
      <w:pPr>
        <w:ind w:left="3600" w:firstLine="3240"/>
      </w:pPr>
      <w:rPr>
        <w:rFonts w:ascii="Cambria" w:eastAsia="Cambria" w:hAnsi="Cambria" w:cs="Cambria"/>
        <w:b w:val="0"/>
        <w:i w:val="0"/>
        <w:smallCaps w:val="0"/>
        <w:strike w:val="0"/>
        <w:color w:val="000000"/>
        <w:sz w:val="22"/>
        <w:u w:val="none"/>
        <w:vertAlign w:val="baseline"/>
      </w:rPr>
    </w:lvl>
    <w:lvl w:ilvl="5">
      <w:start w:val="1"/>
      <w:numFmt w:val="bullet"/>
      <w:lvlText w:val="■"/>
      <w:lvlJc w:val="left"/>
      <w:pPr>
        <w:ind w:left="4320" w:firstLine="3960"/>
      </w:pPr>
      <w:rPr>
        <w:rFonts w:ascii="Cambria" w:eastAsia="Cambria" w:hAnsi="Cambria" w:cs="Cambria"/>
        <w:b w:val="0"/>
        <w:i w:val="0"/>
        <w:smallCaps w:val="0"/>
        <w:strike w:val="0"/>
        <w:color w:val="000000"/>
        <w:sz w:val="22"/>
        <w:u w:val="none"/>
        <w:vertAlign w:val="baseline"/>
      </w:rPr>
    </w:lvl>
    <w:lvl w:ilvl="6">
      <w:start w:val="1"/>
      <w:numFmt w:val="bullet"/>
      <w:lvlText w:val="●"/>
      <w:lvlJc w:val="left"/>
      <w:pPr>
        <w:ind w:left="5040" w:firstLine="4680"/>
      </w:pPr>
      <w:rPr>
        <w:rFonts w:ascii="Cambria" w:eastAsia="Cambria" w:hAnsi="Cambria" w:cs="Cambria"/>
        <w:b w:val="0"/>
        <w:i w:val="0"/>
        <w:smallCaps w:val="0"/>
        <w:strike w:val="0"/>
        <w:color w:val="000000"/>
        <w:sz w:val="22"/>
        <w:u w:val="none"/>
        <w:vertAlign w:val="baseline"/>
      </w:rPr>
    </w:lvl>
    <w:lvl w:ilvl="7">
      <w:start w:val="1"/>
      <w:numFmt w:val="bullet"/>
      <w:lvlText w:val="○"/>
      <w:lvlJc w:val="left"/>
      <w:pPr>
        <w:ind w:left="5760" w:firstLine="5400"/>
      </w:pPr>
      <w:rPr>
        <w:rFonts w:ascii="Cambria" w:eastAsia="Cambria" w:hAnsi="Cambria" w:cs="Cambria"/>
        <w:b w:val="0"/>
        <w:i w:val="0"/>
        <w:smallCaps w:val="0"/>
        <w:strike w:val="0"/>
        <w:color w:val="000000"/>
        <w:sz w:val="22"/>
        <w:u w:val="none"/>
        <w:vertAlign w:val="baseline"/>
      </w:rPr>
    </w:lvl>
    <w:lvl w:ilvl="8">
      <w:start w:val="1"/>
      <w:numFmt w:val="bullet"/>
      <w:lvlText w:val="■"/>
      <w:lvlJc w:val="left"/>
      <w:pPr>
        <w:ind w:left="6480" w:firstLine="6120"/>
      </w:pPr>
      <w:rPr>
        <w:rFonts w:ascii="Cambria" w:eastAsia="Cambria" w:hAnsi="Cambria" w:cs="Cambria"/>
        <w:b w:val="0"/>
        <w:i w:val="0"/>
        <w:smallCaps w:val="0"/>
        <w:strike w:val="0"/>
        <w:color w:val="000000"/>
        <w:sz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trackRevisions/>
  <w:defaultTabStop w:val="720"/>
  <w:hyphenationZone w:val="425"/>
  <w:characterSpacingControl w:val="doNotCompress"/>
  <w:compat>
    <w:useFELayout/>
    <w:compatSetting w:name="compatibilityMode" w:uri="http://schemas.microsoft.com/office/word" w:val="12"/>
  </w:compat>
  <w:rsids>
    <w:rsidRoot w:val="00CB0015"/>
    <w:rsid w:val="000050F5"/>
    <w:rsid w:val="00037991"/>
    <w:rsid w:val="00042C90"/>
    <w:rsid w:val="000735C4"/>
    <w:rsid w:val="00094E6D"/>
    <w:rsid w:val="000A10A3"/>
    <w:rsid w:val="00171AA0"/>
    <w:rsid w:val="001F1922"/>
    <w:rsid w:val="002D0743"/>
    <w:rsid w:val="003503FB"/>
    <w:rsid w:val="00365B6B"/>
    <w:rsid w:val="00384002"/>
    <w:rsid w:val="00391A37"/>
    <w:rsid w:val="003A7FBD"/>
    <w:rsid w:val="003E7273"/>
    <w:rsid w:val="003F067D"/>
    <w:rsid w:val="003F4DB4"/>
    <w:rsid w:val="003F6D8A"/>
    <w:rsid w:val="00406FD2"/>
    <w:rsid w:val="0041263B"/>
    <w:rsid w:val="004A46A8"/>
    <w:rsid w:val="004F0A23"/>
    <w:rsid w:val="00523871"/>
    <w:rsid w:val="005839A1"/>
    <w:rsid w:val="005B22AC"/>
    <w:rsid w:val="006C28A7"/>
    <w:rsid w:val="006C3B6C"/>
    <w:rsid w:val="00714218"/>
    <w:rsid w:val="00756506"/>
    <w:rsid w:val="007566F6"/>
    <w:rsid w:val="00756C8D"/>
    <w:rsid w:val="0078703D"/>
    <w:rsid w:val="00793643"/>
    <w:rsid w:val="007D0B7D"/>
    <w:rsid w:val="007D5DF2"/>
    <w:rsid w:val="0080455B"/>
    <w:rsid w:val="008461AA"/>
    <w:rsid w:val="008858BD"/>
    <w:rsid w:val="00893330"/>
    <w:rsid w:val="00895274"/>
    <w:rsid w:val="00900217"/>
    <w:rsid w:val="00926EBF"/>
    <w:rsid w:val="00975F5D"/>
    <w:rsid w:val="00984D1A"/>
    <w:rsid w:val="00A043A8"/>
    <w:rsid w:val="00A60958"/>
    <w:rsid w:val="00B32BE7"/>
    <w:rsid w:val="00BB06C6"/>
    <w:rsid w:val="00C14D8B"/>
    <w:rsid w:val="00C456ED"/>
    <w:rsid w:val="00C621E3"/>
    <w:rsid w:val="00C951CE"/>
    <w:rsid w:val="00CB0015"/>
    <w:rsid w:val="00CF6831"/>
    <w:rsid w:val="00E316DB"/>
    <w:rsid w:val="00E84043"/>
    <w:rsid w:val="00EB0098"/>
    <w:rsid w:val="00EE691E"/>
    <w:rsid w:val="00F56855"/>
    <w:rsid w:val="00F65736"/>
    <w:rsid w:val="00F65A78"/>
    <w:rsid w:val="00F97E31"/>
    <w:rsid w:val="00FC1371"/>
    <w:rsid w:val="00FF5D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A2DB6"/>
  <w15:docId w15:val="{F1FEB21B-0B01-421C-B619-61AA6959E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6C3B6C"/>
    <w:pPr>
      <w:spacing w:after="0"/>
    </w:pPr>
    <w:rPr>
      <w:rFonts w:ascii="Arial" w:eastAsia="Arial" w:hAnsi="Arial" w:cs="Arial"/>
      <w:color w:val="000000"/>
    </w:rPr>
  </w:style>
  <w:style w:type="paragraph" w:styleId="Nadpis1">
    <w:name w:val="heading 1"/>
    <w:basedOn w:val="Normln"/>
    <w:next w:val="Normln"/>
    <w:rsid w:val="006C3B6C"/>
    <w:pPr>
      <w:spacing w:before="200"/>
      <w:outlineLvl w:val="0"/>
    </w:pPr>
    <w:rPr>
      <w:rFonts w:ascii="Trebuchet MS" w:eastAsia="Trebuchet MS" w:hAnsi="Trebuchet MS" w:cs="Trebuchet MS"/>
      <w:sz w:val="32"/>
    </w:rPr>
  </w:style>
  <w:style w:type="paragraph" w:styleId="Nadpis2">
    <w:name w:val="heading 2"/>
    <w:basedOn w:val="Normln"/>
    <w:next w:val="Normln"/>
    <w:rsid w:val="006C3B6C"/>
    <w:pPr>
      <w:spacing w:before="200"/>
      <w:outlineLvl w:val="1"/>
    </w:pPr>
    <w:rPr>
      <w:rFonts w:ascii="Trebuchet MS" w:eastAsia="Trebuchet MS" w:hAnsi="Trebuchet MS" w:cs="Trebuchet MS"/>
      <w:b/>
      <w:sz w:val="26"/>
    </w:rPr>
  </w:style>
  <w:style w:type="paragraph" w:styleId="Nadpis3">
    <w:name w:val="heading 3"/>
    <w:basedOn w:val="Normln"/>
    <w:next w:val="Normln"/>
    <w:rsid w:val="006C3B6C"/>
    <w:pPr>
      <w:spacing w:before="160"/>
      <w:outlineLvl w:val="2"/>
    </w:pPr>
    <w:rPr>
      <w:rFonts w:ascii="Trebuchet MS" w:eastAsia="Trebuchet MS" w:hAnsi="Trebuchet MS" w:cs="Trebuchet MS"/>
      <w:b/>
      <w:color w:val="666666"/>
      <w:sz w:val="24"/>
    </w:rPr>
  </w:style>
  <w:style w:type="paragraph" w:styleId="Nadpis4">
    <w:name w:val="heading 4"/>
    <w:basedOn w:val="Normln"/>
    <w:next w:val="Normln"/>
    <w:rsid w:val="006C3B6C"/>
    <w:pPr>
      <w:spacing w:before="160"/>
      <w:outlineLvl w:val="3"/>
    </w:pPr>
    <w:rPr>
      <w:rFonts w:ascii="Trebuchet MS" w:eastAsia="Trebuchet MS" w:hAnsi="Trebuchet MS" w:cs="Trebuchet MS"/>
      <w:color w:val="666666"/>
      <w:u w:val="single"/>
    </w:rPr>
  </w:style>
  <w:style w:type="paragraph" w:styleId="Nadpis5">
    <w:name w:val="heading 5"/>
    <w:basedOn w:val="Normln"/>
    <w:next w:val="Normln"/>
    <w:rsid w:val="006C3B6C"/>
    <w:pPr>
      <w:spacing w:before="160"/>
      <w:outlineLvl w:val="4"/>
    </w:pPr>
    <w:rPr>
      <w:rFonts w:ascii="Trebuchet MS" w:eastAsia="Trebuchet MS" w:hAnsi="Trebuchet MS" w:cs="Trebuchet MS"/>
      <w:color w:val="666666"/>
    </w:rPr>
  </w:style>
  <w:style w:type="paragraph" w:styleId="Nadpis6">
    <w:name w:val="heading 6"/>
    <w:basedOn w:val="Normln"/>
    <w:next w:val="Normln"/>
    <w:rsid w:val="006C3B6C"/>
    <w:pPr>
      <w:spacing w:before="160"/>
      <w:outlineLvl w:val="5"/>
    </w:pPr>
    <w:rPr>
      <w:rFonts w:ascii="Trebuchet MS" w:eastAsia="Trebuchet MS" w:hAnsi="Trebuchet MS" w:cs="Trebuchet MS"/>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rsid w:val="006C3B6C"/>
    <w:rPr>
      <w:rFonts w:ascii="Trebuchet MS" w:eastAsia="Trebuchet MS" w:hAnsi="Trebuchet MS" w:cs="Trebuchet MS"/>
      <w:sz w:val="42"/>
    </w:rPr>
  </w:style>
  <w:style w:type="paragraph" w:styleId="Podnadpis">
    <w:name w:val="Subtitle"/>
    <w:basedOn w:val="Normln"/>
    <w:next w:val="Normln"/>
    <w:rsid w:val="006C3B6C"/>
    <w:pPr>
      <w:spacing w:after="200"/>
    </w:pPr>
    <w:rPr>
      <w:rFonts w:ascii="Trebuchet MS" w:eastAsia="Trebuchet MS" w:hAnsi="Trebuchet MS" w:cs="Trebuchet MS"/>
      <w:i/>
      <w:color w:val="666666"/>
      <w:sz w:val="26"/>
    </w:rPr>
  </w:style>
  <w:style w:type="character" w:styleId="Hypertextovodkaz">
    <w:name w:val="Hyperlink"/>
    <w:basedOn w:val="Standardnpsmoodstavce"/>
    <w:uiPriority w:val="99"/>
    <w:unhideWhenUsed/>
    <w:rsid w:val="002D0743"/>
    <w:rPr>
      <w:color w:val="0000FF" w:themeColor="hyperlink"/>
      <w:u w:val="single"/>
    </w:rPr>
  </w:style>
  <w:style w:type="paragraph" w:styleId="Textbubliny">
    <w:name w:val="Balloon Text"/>
    <w:basedOn w:val="Normln"/>
    <w:link w:val="TextbublinyChar"/>
    <w:uiPriority w:val="99"/>
    <w:semiHidden/>
    <w:unhideWhenUsed/>
    <w:rsid w:val="007566F6"/>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566F6"/>
    <w:rPr>
      <w:rFonts w:ascii="Tahoma" w:eastAsia="Arial" w:hAnsi="Tahoma" w:cs="Tahoma"/>
      <w:color w:val="000000"/>
      <w:sz w:val="16"/>
      <w:szCs w:val="16"/>
    </w:rPr>
  </w:style>
  <w:style w:type="character" w:styleId="Odkaznakoment">
    <w:name w:val="annotation reference"/>
    <w:basedOn w:val="Standardnpsmoodstavce"/>
    <w:uiPriority w:val="99"/>
    <w:semiHidden/>
    <w:unhideWhenUsed/>
    <w:rsid w:val="00F56855"/>
    <w:rPr>
      <w:sz w:val="16"/>
      <w:szCs w:val="16"/>
    </w:rPr>
  </w:style>
  <w:style w:type="paragraph" w:styleId="Textkomente">
    <w:name w:val="annotation text"/>
    <w:basedOn w:val="Normln"/>
    <w:link w:val="TextkomenteChar"/>
    <w:uiPriority w:val="99"/>
    <w:semiHidden/>
    <w:unhideWhenUsed/>
    <w:rsid w:val="00F56855"/>
    <w:pPr>
      <w:spacing w:line="240" w:lineRule="auto"/>
    </w:pPr>
    <w:rPr>
      <w:sz w:val="20"/>
      <w:szCs w:val="20"/>
    </w:rPr>
  </w:style>
  <w:style w:type="character" w:customStyle="1" w:styleId="TextkomenteChar">
    <w:name w:val="Text komentáře Char"/>
    <w:basedOn w:val="Standardnpsmoodstavce"/>
    <w:link w:val="Textkomente"/>
    <w:uiPriority w:val="99"/>
    <w:semiHidden/>
    <w:rsid w:val="00F56855"/>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F56855"/>
    <w:rPr>
      <w:b/>
      <w:bCs/>
    </w:rPr>
  </w:style>
  <w:style w:type="character" w:customStyle="1" w:styleId="PedmtkomenteChar">
    <w:name w:val="Předmět komentáře Char"/>
    <w:basedOn w:val="TextkomenteChar"/>
    <w:link w:val="Pedmtkomente"/>
    <w:uiPriority w:val="99"/>
    <w:semiHidden/>
    <w:rsid w:val="00F56855"/>
    <w:rPr>
      <w:rFonts w:ascii="Arial" w:eastAsia="Arial" w:hAnsi="Arial" w:cs="Arial"/>
      <w:b/>
      <w:bCs/>
      <w:color w:val="000000"/>
      <w:sz w:val="20"/>
      <w:szCs w:val="20"/>
    </w:rPr>
  </w:style>
  <w:style w:type="character" w:customStyle="1" w:styleId="apple-converted-space">
    <w:name w:val="apple-converted-space"/>
    <w:basedOn w:val="Standardnpsmoodstavce"/>
    <w:rsid w:val="00F56855"/>
  </w:style>
  <w:style w:type="character" w:styleId="Sledovanodkaz">
    <w:name w:val="FollowedHyperlink"/>
    <w:basedOn w:val="Standardnpsmoodstavce"/>
    <w:uiPriority w:val="99"/>
    <w:semiHidden/>
    <w:unhideWhenUsed/>
    <w:rsid w:val="00171AA0"/>
    <w:rPr>
      <w:color w:val="800080" w:themeColor="followedHyperlink"/>
      <w:u w:val="single"/>
    </w:rPr>
  </w:style>
  <w:style w:type="table" w:styleId="Mkatabulky">
    <w:name w:val="Table Grid"/>
    <w:basedOn w:val="Normlntabulka"/>
    <w:uiPriority w:val="59"/>
    <w:unhideWhenUsed/>
    <w:rsid w:val="000A10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7D0B7D"/>
    <w:pPr>
      <w:spacing w:after="0" w:line="240"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4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i.cz/ambiente-lokal-kontakt_eng.php" TargetMode="External"/><Relationship Id="rId13" Type="http://schemas.openxmlformats.org/officeDocument/2006/relationships/hyperlink" Target="http://restaurace-maitrea.cz/en/" TargetMode="External"/><Relationship Id="rId18" Type="http://schemas.openxmlformats.org/officeDocument/2006/relationships/hyperlink" Target="http://www.malostranska-beseda.cz/cs/restaurac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cnb.cz" TargetMode="External"/><Relationship Id="rId12" Type="http://schemas.openxmlformats.org/officeDocument/2006/relationships/hyperlink" Target="http://www.knihytynska.cz/kavarna.html" TargetMode="External"/><Relationship Id="rId17" Type="http://schemas.openxmlformats.org/officeDocument/2006/relationships/hyperlink" Target="http://www.dobratrafika.cz/" TargetMode="External"/><Relationship Id="rId2" Type="http://schemas.openxmlformats.org/officeDocument/2006/relationships/numbering" Target="numbering.xml"/><Relationship Id="rId16" Type="http://schemas.openxmlformats.org/officeDocument/2006/relationships/hyperlink" Target="http://prague-stay.com/lifestyle/review/418-govinda/" TargetMode="External"/><Relationship Id="rId20" Type="http://schemas.openxmlformats.org/officeDocument/2006/relationships/hyperlink" Target="http://www.baracnickarychta.cz/"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restauracemincovna.cz/" TargetMode="External"/><Relationship Id="rId5" Type="http://schemas.openxmlformats.org/officeDocument/2006/relationships/webSettings" Target="webSettings.xml"/><Relationship Id="rId15" Type="http://schemas.openxmlformats.org/officeDocument/2006/relationships/hyperlink" Target="http://www.lehkahlava.cz/en_home.htm" TargetMode="External"/><Relationship Id="rId10" Type="http://schemas.openxmlformats.org/officeDocument/2006/relationships/hyperlink" Target="http://www.lacasaargentina.cz/index-en.html" TargetMode="External"/><Relationship Id="rId19" Type="http://schemas.openxmlformats.org/officeDocument/2006/relationships/hyperlink" Target="http://lokal-ubilekuzelky.ambi.cz/" TargetMode="External"/><Relationship Id="rId4" Type="http://schemas.openxmlformats.org/officeDocument/2006/relationships/settings" Target="settings.xml"/><Relationship Id="rId9" Type="http://schemas.openxmlformats.org/officeDocument/2006/relationships/hyperlink" Target="http://www.pizzacoloseum.cz/myslbek.php" TargetMode="External"/><Relationship Id="rId14" Type="http://schemas.openxmlformats.org/officeDocument/2006/relationships/hyperlink" Target="http://www.countrylife.cz/"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01D4B4-D8B4-4F8B-84FF-C0A8074CB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3507</TotalTime>
  <Pages>6</Pages>
  <Words>1609</Words>
  <Characters>9494</Characters>
  <Application>Microsoft Office Word</Application>
  <DocSecurity>0</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CDE folder.docx</vt:lpstr>
      <vt:lpstr>CDE folder.docx</vt:lpstr>
    </vt:vector>
  </TitlesOfParts>
  <Company/>
  <LinksUpToDate>false</LinksUpToDate>
  <CharactersWithSpaces>11081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CDE folder.docx</dc:title>
  <dc:creator>oem</dc:creator>
  <cp:lastModifiedBy>Radvan Markus</cp:lastModifiedBy>
  <cp:revision>24</cp:revision>
  <dcterms:created xsi:type="dcterms:W3CDTF">2015-03-18T08:23:00Z</dcterms:created>
  <dcterms:modified xsi:type="dcterms:W3CDTF">2017-08-28T08:38:00Z</dcterms:modified>
</cp:coreProperties>
</file>